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78" w:rsidRPr="007A368D" w:rsidRDefault="00447FB9">
      <w:pPr>
        <w:pStyle w:val="1"/>
        <w:jc w:val="center"/>
      </w:pPr>
      <w:r w:rsidRPr="007A368D">
        <w:t>Министерство науки и высшего образования Российской Федерации</w:t>
      </w:r>
      <w:r w:rsidRPr="007A368D">
        <w:br/>
        <w:t>Федеральное государственное автономное образовательное учреждение</w:t>
      </w:r>
      <w:r w:rsidRPr="007A368D">
        <w:br/>
        <w:t>высшего образования</w:t>
      </w:r>
    </w:p>
    <w:p w:rsidR="00D77178" w:rsidRPr="007A368D" w:rsidRDefault="00E41975">
      <w:pPr>
        <w:pStyle w:val="1"/>
        <w:spacing w:after="2580"/>
        <w:jc w:val="center"/>
      </w:pPr>
      <w:r>
        <w:t>«</w:t>
      </w:r>
      <w:r w:rsidR="00447FB9" w:rsidRPr="007A368D">
        <w:t>Крымский федеральный унив</w:t>
      </w:r>
      <w:r w:rsidR="00BB5959" w:rsidRPr="007A368D">
        <w:t>ер</w:t>
      </w:r>
      <w:r w:rsidR="00447FB9" w:rsidRPr="007A368D">
        <w:t>ситет имени В.</w:t>
      </w:r>
      <w:r w:rsidR="00A04784">
        <w:t xml:space="preserve"> </w:t>
      </w:r>
      <w:r w:rsidR="00447FB9" w:rsidRPr="007A368D">
        <w:t>И.</w:t>
      </w:r>
      <w:r w:rsidR="00A04784">
        <w:t xml:space="preserve"> </w:t>
      </w:r>
      <w:r w:rsidR="00447FB9" w:rsidRPr="007A368D">
        <w:t>Вернадского»</w:t>
      </w:r>
    </w:p>
    <w:p w:rsidR="00D77178" w:rsidRPr="007A368D" w:rsidRDefault="00447FB9">
      <w:pPr>
        <w:pStyle w:val="1"/>
        <w:spacing w:after="220"/>
        <w:jc w:val="center"/>
      </w:pPr>
      <w:r w:rsidRPr="007A368D">
        <w:rPr>
          <w:b/>
          <w:bCs/>
        </w:rPr>
        <w:t>ПРОГРАММА</w:t>
      </w:r>
      <w:r w:rsidRPr="007A368D">
        <w:rPr>
          <w:b/>
          <w:bCs/>
        </w:rPr>
        <w:br/>
        <w:t>вступительного испытани</w:t>
      </w:r>
      <w:r w:rsidR="00BB5959" w:rsidRPr="007A368D">
        <w:rPr>
          <w:b/>
          <w:bCs/>
        </w:rPr>
        <w:t xml:space="preserve">я </w:t>
      </w:r>
      <w:r w:rsidRPr="007A368D">
        <w:rPr>
          <w:b/>
          <w:bCs/>
        </w:rPr>
        <w:t>по специальной дисциплине для поступления по</w:t>
      </w:r>
      <w:r w:rsidRPr="007A368D">
        <w:rPr>
          <w:b/>
          <w:bCs/>
        </w:rPr>
        <w:br/>
        <w:t>образовательным программам высшего образования - программам подготовки</w:t>
      </w:r>
      <w:r w:rsidRPr="007A368D">
        <w:rPr>
          <w:b/>
          <w:bCs/>
        </w:rPr>
        <w:br/>
        <w:t>научно-педагогических кадров в аспирантуре</w:t>
      </w:r>
      <w:r w:rsidRPr="007A368D">
        <w:rPr>
          <w:b/>
          <w:bCs/>
        </w:rPr>
        <w:br/>
        <w:t>группа научных специальностей</w:t>
      </w:r>
    </w:p>
    <w:p w:rsidR="00D77178" w:rsidRPr="007A368D" w:rsidRDefault="00447FB9">
      <w:pPr>
        <w:pStyle w:val="11"/>
        <w:keepNext/>
        <w:keepLines/>
        <w:rPr>
          <w:sz w:val="28"/>
          <w:szCs w:val="28"/>
        </w:rPr>
      </w:pPr>
      <w:bookmarkStart w:id="0" w:name="bookmark0"/>
      <w:r w:rsidRPr="007A368D">
        <w:rPr>
          <w:b/>
          <w:bCs/>
          <w:sz w:val="28"/>
          <w:szCs w:val="28"/>
        </w:rPr>
        <w:t>«</w:t>
      </w:r>
      <w:r w:rsidRPr="007A368D">
        <w:rPr>
          <w:sz w:val="28"/>
          <w:szCs w:val="28"/>
        </w:rPr>
        <w:t>Строительство и архитектура</w:t>
      </w:r>
      <w:r w:rsidRPr="007A368D">
        <w:rPr>
          <w:b/>
          <w:bCs/>
          <w:sz w:val="28"/>
          <w:szCs w:val="28"/>
        </w:rPr>
        <w:t>»</w:t>
      </w:r>
      <w:bookmarkEnd w:id="0"/>
    </w:p>
    <w:p w:rsidR="00D77178" w:rsidRPr="007A368D" w:rsidRDefault="00447FB9">
      <w:pPr>
        <w:pStyle w:val="1"/>
        <w:jc w:val="center"/>
        <w:rPr>
          <w:b/>
          <w:bCs/>
        </w:rPr>
      </w:pPr>
      <w:r w:rsidRPr="007A368D">
        <w:rPr>
          <w:b/>
          <w:bCs/>
        </w:rPr>
        <w:t>Научные специальности:</w:t>
      </w:r>
    </w:p>
    <w:p w:rsidR="00447FB9" w:rsidRPr="007A368D" w:rsidRDefault="00447FB9">
      <w:pPr>
        <w:pStyle w:val="1"/>
        <w:jc w:val="center"/>
      </w:pPr>
    </w:p>
    <w:p w:rsidR="00447FB9" w:rsidRPr="007A368D" w:rsidRDefault="00447FB9" w:rsidP="00447FB9">
      <w:pPr>
        <w:pStyle w:val="1"/>
        <w:ind w:left="1843" w:right="2839"/>
        <w:jc w:val="both"/>
      </w:pPr>
      <w:r w:rsidRPr="007A368D">
        <w:t>2.1.12. Архитектура зданий и сооружений. Творческие концепции архитектурной деятельности</w:t>
      </w:r>
      <w:r w:rsidRPr="007A368D">
        <w:tab/>
      </w:r>
    </w:p>
    <w:p w:rsidR="00447FB9" w:rsidRPr="007A368D" w:rsidRDefault="00447FB9" w:rsidP="00447FB9">
      <w:pPr>
        <w:pStyle w:val="1"/>
        <w:ind w:left="1843" w:right="2839"/>
        <w:jc w:val="both"/>
      </w:pPr>
      <w:r w:rsidRPr="007A368D">
        <w:t>2.1.13. Градостроительство, планировка сельских населенных пунктов</w:t>
      </w:r>
      <w:r w:rsidRPr="007A368D">
        <w:tab/>
      </w:r>
    </w:p>
    <w:p w:rsidR="00447FB9" w:rsidRPr="007A368D" w:rsidRDefault="00447FB9" w:rsidP="00447FB9">
      <w:pPr>
        <w:pStyle w:val="1"/>
        <w:spacing w:line="360" w:lineRule="auto"/>
        <w:jc w:val="both"/>
      </w:pPr>
    </w:p>
    <w:p w:rsidR="00447FB9" w:rsidRPr="007A368D" w:rsidRDefault="00447FB9" w:rsidP="00447FB9">
      <w:pPr>
        <w:pStyle w:val="1"/>
        <w:spacing w:line="360" w:lineRule="auto"/>
        <w:jc w:val="both"/>
      </w:pPr>
    </w:p>
    <w:p w:rsidR="00447FB9" w:rsidRPr="007A368D" w:rsidRDefault="00447FB9" w:rsidP="00447FB9">
      <w:pPr>
        <w:pStyle w:val="1"/>
        <w:spacing w:line="360" w:lineRule="auto"/>
        <w:jc w:val="both"/>
      </w:pPr>
    </w:p>
    <w:p w:rsidR="00447FB9" w:rsidRPr="007A368D" w:rsidRDefault="00447FB9" w:rsidP="00447FB9">
      <w:pPr>
        <w:pStyle w:val="1"/>
        <w:spacing w:line="360" w:lineRule="auto"/>
        <w:jc w:val="both"/>
      </w:pPr>
    </w:p>
    <w:p w:rsidR="00447FB9" w:rsidRPr="007A368D" w:rsidRDefault="00447FB9" w:rsidP="00447FB9">
      <w:pPr>
        <w:pStyle w:val="1"/>
        <w:spacing w:line="360" w:lineRule="auto"/>
        <w:jc w:val="both"/>
      </w:pPr>
    </w:p>
    <w:p w:rsidR="007A368D" w:rsidRPr="007A368D" w:rsidRDefault="007A368D" w:rsidP="00447FB9">
      <w:pPr>
        <w:pStyle w:val="1"/>
        <w:spacing w:line="360" w:lineRule="auto"/>
        <w:jc w:val="both"/>
      </w:pPr>
    </w:p>
    <w:p w:rsidR="00447FB9" w:rsidRDefault="00447FB9" w:rsidP="00447FB9">
      <w:pPr>
        <w:pStyle w:val="1"/>
        <w:spacing w:line="360" w:lineRule="auto"/>
        <w:jc w:val="both"/>
      </w:pPr>
    </w:p>
    <w:p w:rsidR="00476B68" w:rsidRDefault="00476B68" w:rsidP="00447FB9">
      <w:pPr>
        <w:pStyle w:val="1"/>
        <w:spacing w:line="360" w:lineRule="auto"/>
        <w:jc w:val="both"/>
      </w:pPr>
    </w:p>
    <w:p w:rsidR="00476B68" w:rsidRPr="007A368D" w:rsidRDefault="00476B68" w:rsidP="00447FB9">
      <w:pPr>
        <w:pStyle w:val="1"/>
        <w:spacing w:line="360" w:lineRule="auto"/>
        <w:jc w:val="both"/>
      </w:pPr>
    </w:p>
    <w:p w:rsidR="00D77178" w:rsidRPr="007A368D" w:rsidRDefault="00447FB9" w:rsidP="00447FB9">
      <w:pPr>
        <w:pStyle w:val="1"/>
        <w:spacing w:line="360" w:lineRule="auto"/>
        <w:jc w:val="both"/>
        <w:sectPr w:rsidR="00D77178" w:rsidRPr="007A368D">
          <w:pgSz w:w="11900" w:h="16840"/>
          <w:pgMar w:top="1498" w:right="557" w:bottom="2570" w:left="1133" w:header="1070" w:footer="2142" w:gutter="0"/>
          <w:pgNumType w:start="1"/>
          <w:cols w:space="720"/>
          <w:noEndnote/>
          <w:docGrid w:linePitch="360"/>
        </w:sectPr>
      </w:pPr>
      <w:r w:rsidRPr="007A368D">
        <w:lastRenderedPageBreak/>
        <w:t>Разработчик программы: зав. кафедрой градостроительства Института «Академия строительства и архитектуры» Сидорова В.В.</w:t>
      </w:r>
    </w:p>
    <w:p w:rsidR="007A368D" w:rsidRPr="008045DC" w:rsidRDefault="00AB5038" w:rsidP="00804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  <w:r w:rsidRPr="0080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B5038" w:rsidRDefault="00AB5038" w:rsidP="007A36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709"/>
      </w:tblGrid>
      <w:tr w:rsidR="007A368D" w:rsidTr="00A04784">
        <w:tc>
          <w:tcPr>
            <w:tcW w:w="9209" w:type="dxa"/>
          </w:tcPr>
          <w:p w:rsidR="007A368D" w:rsidRPr="00F72001" w:rsidRDefault="003972D0" w:rsidP="008045DC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001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  <w:r w:rsidR="008045D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09" w:type="dxa"/>
          </w:tcPr>
          <w:p w:rsidR="007A368D" w:rsidRDefault="00A04784" w:rsidP="007A36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A368D" w:rsidTr="00A04784">
        <w:tc>
          <w:tcPr>
            <w:tcW w:w="9209" w:type="dxa"/>
          </w:tcPr>
          <w:p w:rsidR="008045DC" w:rsidRDefault="008045DC" w:rsidP="008045D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8045DC" w:rsidRDefault="008045DC" w:rsidP="008045DC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001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оценивания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  <w:p w:rsidR="008045DC" w:rsidRDefault="008045DC" w:rsidP="008045DC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Пример содержания (вопросов) экзаменационного билета………….</w:t>
            </w:r>
          </w:p>
          <w:p w:rsidR="008045DC" w:rsidRDefault="008045DC" w:rsidP="008045DC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ПРОГРАММЫ ВСТУПИТЕЛЬНОГО ЭКЗАМЕНА</w:t>
            </w:r>
          </w:p>
          <w:p w:rsidR="008045DC" w:rsidRPr="008045DC" w:rsidRDefault="008045DC" w:rsidP="008045DC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</w:t>
            </w:r>
            <w:r w:rsidRPr="00804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26BA" w:rsidRPr="008045DC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АРХИТЕКТУРА ЗДАНИЙ И СООРУЖЕНИЙ. ТВОРЧЕСКИЕ КОНЦЕПЦИИ АРХИТЕКТУРНОЙ ДЕЯТЕЛЬНОСТИ</w:t>
            </w:r>
            <w:proofErr w:type="gramStart"/>
            <w:r w:rsidR="004D26B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4D26B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……………………………...</w:t>
            </w:r>
          </w:p>
          <w:p w:rsidR="008045DC" w:rsidRDefault="008045DC" w:rsidP="008045DC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04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26BA" w:rsidRPr="008045DC">
              <w:rPr>
                <w:rFonts w:ascii="Times New Roman" w:hAnsi="Times New Roman" w:cs="Times New Roman"/>
                <w:bCs/>
                <w:sz w:val="28"/>
                <w:szCs w:val="28"/>
              </w:rPr>
              <w:t>ГРАДОСТРОИТЕЛЬСТВО,</w:t>
            </w:r>
            <w:r w:rsidR="004D2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ПЛАНИРОВКА СЕЛЬСКИХ НАСЕЛЕННЫХ </w:t>
            </w:r>
            <w:r w:rsidR="004D26BA" w:rsidRPr="008045DC">
              <w:rPr>
                <w:rFonts w:ascii="Times New Roman" w:hAnsi="Times New Roman" w:cs="Times New Roman"/>
                <w:bCs/>
                <w:sz w:val="28"/>
                <w:szCs w:val="28"/>
              </w:rPr>
              <w:t>ПУНКТОВ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</w:t>
            </w:r>
            <w:r w:rsidR="004D26B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.…</w:t>
            </w:r>
            <w:r w:rsidR="004D26BA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  <w:proofErr w:type="gramStart"/>
            <w:r w:rsidR="004D26B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4D26B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A368D" w:rsidRPr="004D26BA" w:rsidRDefault="004D26BA" w:rsidP="004D26BA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РЕКОМЕНДУЕМОЙ ЛИТЕРАТУРЫ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………………….…..</w:t>
            </w:r>
          </w:p>
        </w:tc>
        <w:tc>
          <w:tcPr>
            <w:tcW w:w="709" w:type="dxa"/>
          </w:tcPr>
          <w:p w:rsidR="00B5015E" w:rsidRDefault="00B5015E" w:rsidP="007A36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7A368D" w:rsidRDefault="00B5015E" w:rsidP="00B5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015E" w:rsidRDefault="00B5015E" w:rsidP="00B5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015E" w:rsidRDefault="00B5015E" w:rsidP="00B5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015E" w:rsidRDefault="00B5015E" w:rsidP="00B5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15E" w:rsidRDefault="00B5015E" w:rsidP="00B5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15E" w:rsidRDefault="00B5015E" w:rsidP="00B5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015E" w:rsidRDefault="00B5015E" w:rsidP="00B50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15E" w:rsidRDefault="00B5015E" w:rsidP="00B5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250B1" w:rsidRPr="00B5015E" w:rsidRDefault="009250B1" w:rsidP="00B5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2" w:name="_GoBack"/>
            <w:bookmarkEnd w:id="2"/>
          </w:p>
        </w:tc>
      </w:tr>
    </w:tbl>
    <w:p w:rsidR="007A368D" w:rsidRPr="007A368D" w:rsidRDefault="007A368D" w:rsidP="007A36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BA" w:rsidRDefault="004D26BA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Default="007A368D" w:rsidP="007A3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8D" w:rsidRPr="008045DC" w:rsidRDefault="008045DC" w:rsidP="008045DC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045DC" w:rsidRPr="008045DC" w:rsidRDefault="008045DC" w:rsidP="008045D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045D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45DC" w:rsidRPr="008045DC" w:rsidRDefault="008045DC" w:rsidP="0080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DC">
        <w:rPr>
          <w:rFonts w:ascii="Times New Roman" w:hAnsi="Times New Roman" w:cs="Times New Roman"/>
          <w:bCs/>
          <w:sz w:val="28"/>
          <w:szCs w:val="28"/>
        </w:rPr>
        <w:t>В аспирантуру на конкурсной основе принимаются лица, имеющие высшее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5DC">
        <w:rPr>
          <w:rFonts w:ascii="Times New Roman" w:hAnsi="Times New Roman" w:cs="Times New Roman"/>
          <w:bCs/>
          <w:sz w:val="28"/>
          <w:szCs w:val="28"/>
        </w:rPr>
        <w:t xml:space="preserve">образование не ниже </w:t>
      </w:r>
      <w:proofErr w:type="spellStart"/>
      <w:r w:rsidRPr="008045DC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8045DC">
        <w:rPr>
          <w:rFonts w:ascii="Times New Roman" w:hAnsi="Times New Roman" w:cs="Times New Roman"/>
          <w:bCs/>
          <w:sz w:val="28"/>
          <w:szCs w:val="28"/>
        </w:rPr>
        <w:t xml:space="preserve"> или 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стратуры и достижения в научной </w:t>
      </w:r>
      <w:r w:rsidRPr="008045DC">
        <w:rPr>
          <w:rFonts w:ascii="Times New Roman" w:hAnsi="Times New Roman" w:cs="Times New Roman"/>
          <w:bCs/>
          <w:sz w:val="28"/>
          <w:szCs w:val="28"/>
        </w:rPr>
        <w:t>работе.</w:t>
      </w:r>
    </w:p>
    <w:p w:rsidR="008045DC" w:rsidRPr="008045DC" w:rsidRDefault="008045DC" w:rsidP="0080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DC">
        <w:rPr>
          <w:rFonts w:ascii="Times New Roman" w:hAnsi="Times New Roman" w:cs="Times New Roman"/>
          <w:bCs/>
          <w:sz w:val="28"/>
          <w:szCs w:val="28"/>
        </w:rPr>
        <w:t xml:space="preserve">Обучение по программе подготовки научно-педагогических кадров в аспирантуре осуществляется </w:t>
      </w:r>
      <w:proofErr w:type="gramStart"/>
      <w:r w:rsidRPr="008045DC">
        <w:rPr>
          <w:rFonts w:ascii="Times New Roman" w:hAnsi="Times New Roman" w:cs="Times New Roman"/>
          <w:bCs/>
          <w:sz w:val="28"/>
          <w:szCs w:val="28"/>
        </w:rPr>
        <w:t>в очной формах</w:t>
      </w:r>
      <w:proofErr w:type="gramEnd"/>
      <w:r w:rsidRPr="008045DC"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</w:p>
    <w:p w:rsidR="008045DC" w:rsidRPr="008045DC" w:rsidRDefault="008045DC" w:rsidP="0080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DC">
        <w:rPr>
          <w:rFonts w:ascii="Times New Roman" w:hAnsi="Times New Roman" w:cs="Times New Roman"/>
          <w:bCs/>
          <w:sz w:val="28"/>
          <w:szCs w:val="28"/>
        </w:rPr>
        <w:t>Срок получения образования по программе подготовки научно- педагогических кадров в аспирантуре в очной форме обучения составляет</w:t>
      </w:r>
      <w:r w:rsidRPr="00AB4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3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4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32C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8045DC">
        <w:rPr>
          <w:rFonts w:ascii="Times New Roman" w:hAnsi="Times New Roman" w:cs="Times New Roman"/>
          <w:bCs/>
          <w:sz w:val="28"/>
          <w:szCs w:val="28"/>
        </w:rPr>
        <w:t>;</w:t>
      </w:r>
    </w:p>
    <w:p w:rsidR="008045DC" w:rsidRPr="008045DC" w:rsidRDefault="008045DC" w:rsidP="0080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DC">
        <w:rPr>
          <w:rFonts w:ascii="Times New Roman" w:hAnsi="Times New Roman" w:cs="Times New Roman"/>
          <w:bCs/>
          <w:sz w:val="28"/>
          <w:szCs w:val="28"/>
        </w:rPr>
        <w:t>Целью вступительных испытаний в аспирант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уру является определение уровня </w:t>
      </w:r>
      <w:r w:rsidRPr="008045DC">
        <w:rPr>
          <w:rFonts w:ascii="Times New Roman" w:hAnsi="Times New Roman" w:cs="Times New Roman"/>
          <w:bCs/>
          <w:sz w:val="28"/>
          <w:szCs w:val="28"/>
        </w:rPr>
        <w:t>подготовленности поступающего к выпо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лнению научно-исследовательской </w:t>
      </w:r>
      <w:r w:rsidRPr="008045DC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8045DC" w:rsidRPr="008045DC" w:rsidRDefault="008045DC" w:rsidP="0080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DC">
        <w:rPr>
          <w:rFonts w:ascii="Times New Roman" w:hAnsi="Times New Roman" w:cs="Times New Roman"/>
          <w:bCs/>
          <w:sz w:val="28"/>
          <w:szCs w:val="28"/>
        </w:rPr>
        <w:t>Программа вступительного экзамена направлена на проверку знаний аб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045DC">
        <w:rPr>
          <w:rFonts w:ascii="Times New Roman" w:hAnsi="Times New Roman" w:cs="Times New Roman"/>
          <w:bCs/>
          <w:sz w:val="28"/>
          <w:szCs w:val="28"/>
        </w:rPr>
        <w:t xml:space="preserve">туриентов по основным вопросам </w:t>
      </w:r>
      <w:r>
        <w:rPr>
          <w:rFonts w:ascii="Times New Roman" w:hAnsi="Times New Roman" w:cs="Times New Roman"/>
          <w:bCs/>
          <w:sz w:val="28"/>
          <w:szCs w:val="28"/>
        </w:rPr>
        <w:t>архитектуры и градостроительства.</w:t>
      </w:r>
    </w:p>
    <w:p w:rsidR="007A368D" w:rsidRPr="008045DC" w:rsidRDefault="008045DC" w:rsidP="0080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DC">
        <w:rPr>
          <w:rFonts w:ascii="Times New Roman" w:hAnsi="Times New Roman" w:cs="Times New Roman"/>
          <w:bCs/>
          <w:sz w:val="28"/>
          <w:szCs w:val="28"/>
        </w:rPr>
        <w:t xml:space="preserve">Экзамен проводится в </w:t>
      </w:r>
      <w:proofErr w:type="gramStart"/>
      <w:r w:rsidRPr="00486552"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письменной </w:t>
      </w:r>
      <w:r w:rsidRPr="00486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45DC">
        <w:rPr>
          <w:rFonts w:ascii="Times New Roman" w:hAnsi="Times New Roman" w:cs="Times New Roman"/>
          <w:bCs/>
          <w:sz w:val="28"/>
          <w:szCs w:val="28"/>
        </w:rPr>
        <w:t>форме</w:t>
      </w:r>
      <w:proofErr w:type="gramEnd"/>
      <w:r w:rsidRPr="00804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368D" w:rsidRPr="00486552" w:rsidRDefault="007A368D" w:rsidP="007A368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6552" w:rsidRPr="00486552" w:rsidRDefault="00486552" w:rsidP="0048655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6552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оценивания</w:t>
      </w:r>
    </w:p>
    <w:p w:rsidR="00F64790" w:rsidRDefault="00486552" w:rsidP="0048655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6552">
        <w:rPr>
          <w:rFonts w:ascii="Times New Roman" w:hAnsi="Times New Roman" w:cs="Times New Roman"/>
          <w:color w:val="auto"/>
          <w:sz w:val="28"/>
          <w:szCs w:val="28"/>
        </w:rPr>
        <w:t>В экзаменационном билете – три вопро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са. </w:t>
      </w:r>
      <w:r w:rsidR="00F64790" w:rsidRPr="00F647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Третий вопрос – это творческое задание по архитектурно-градостроительной концепции в виде </w:t>
      </w:r>
      <w:proofErr w:type="spellStart"/>
      <w:r w:rsidR="00F64790" w:rsidRPr="00F64790">
        <w:rPr>
          <w:rFonts w:ascii="Times New Roman" w:hAnsi="Times New Roman" w:cs="Times New Roman"/>
          <w:i/>
          <w:color w:val="auto"/>
          <w:sz w:val="28"/>
          <w:szCs w:val="28"/>
        </w:rPr>
        <w:t>клаузуры</w:t>
      </w:r>
      <w:proofErr w:type="spellEnd"/>
      <w:r w:rsidR="00F64790" w:rsidRPr="00F6479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формате листа А2</w:t>
      </w:r>
      <w:r w:rsidR="00064AF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(д</w:t>
      </w:r>
      <w:r w:rsidR="00064AFF" w:rsidRPr="00064AF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ля </w:t>
      </w:r>
      <w:proofErr w:type="spellStart"/>
      <w:r w:rsidR="00064AFF" w:rsidRPr="00064AFF">
        <w:rPr>
          <w:rFonts w:ascii="Times New Roman" w:hAnsi="Times New Roman" w:cs="Times New Roman"/>
          <w:i/>
          <w:color w:val="auto"/>
          <w:sz w:val="28"/>
          <w:szCs w:val="28"/>
        </w:rPr>
        <w:t>клаузуры</w:t>
      </w:r>
      <w:proofErr w:type="spellEnd"/>
      <w:r w:rsidR="00064AF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могут</w:t>
      </w:r>
      <w:r w:rsidR="00064AFF" w:rsidRPr="00064AF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064AFF">
        <w:rPr>
          <w:rFonts w:ascii="Times New Roman" w:hAnsi="Times New Roman" w:cs="Times New Roman"/>
          <w:i/>
          <w:color w:val="auto"/>
          <w:sz w:val="28"/>
          <w:szCs w:val="28"/>
        </w:rPr>
        <w:t>применятьс</w:t>
      </w:r>
      <w:r w:rsidR="00064AFF" w:rsidRPr="00064AFF">
        <w:rPr>
          <w:rFonts w:ascii="Times New Roman" w:hAnsi="Times New Roman" w:cs="Times New Roman"/>
          <w:i/>
          <w:color w:val="auto"/>
          <w:sz w:val="28"/>
          <w:szCs w:val="28"/>
        </w:rPr>
        <w:t>я: рапидографы, простые и цветные карандаши,</w:t>
      </w:r>
      <w:r w:rsidR="00064AF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064AFF">
        <w:rPr>
          <w:rFonts w:ascii="Times New Roman" w:hAnsi="Times New Roman" w:cs="Times New Roman"/>
          <w:i/>
          <w:color w:val="auto"/>
          <w:sz w:val="28"/>
          <w:szCs w:val="28"/>
        </w:rPr>
        <w:t>линеры</w:t>
      </w:r>
      <w:proofErr w:type="spellEnd"/>
      <w:r w:rsidR="00064AFF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064AFF" w:rsidRPr="00064AF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фломастеры,</w:t>
      </w:r>
      <w:r w:rsidR="00064AF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маркеры, акварельные краски, </w:t>
      </w:r>
      <w:r w:rsidR="00064AFF" w:rsidRPr="00064AF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линейки и </w:t>
      </w:r>
      <w:r w:rsidR="00064AFF">
        <w:rPr>
          <w:rFonts w:ascii="Times New Roman" w:hAnsi="Times New Roman" w:cs="Times New Roman"/>
          <w:i/>
          <w:color w:val="auto"/>
          <w:sz w:val="28"/>
          <w:szCs w:val="28"/>
        </w:rPr>
        <w:t>другие чертежные принадлежности для графического оформления)</w:t>
      </w:r>
      <w:r w:rsidR="00F64790" w:rsidRPr="00F647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486552" w:rsidRPr="00486552" w:rsidRDefault="00486552" w:rsidP="0048655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каждому вопросу можно по</w:t>
      </w:r>
      <w:r w:rsidRPr="00486552">
        <w:rPr>
          <w:rFonts w:ascii="Times New Roman" w:hAnsi="Times New Roman" w:cs="Times New Roman"/>
          <w:color w:val="auto"/>
          <w:sz w:val="28"/>
          <w:szCs w:val="28"/>
        </w:rPr>
        <w:t>лучить от 0 до 100 баллов. Итоговая оц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енка по экзамену выставляется в </w:t>
      </w:r>
      <w:r w:rsidRPr="00486552">
        <w:rPr>
          <w:rFonts w:ascii="Times New Roman" w:hAnsi="Times New Roman" w:cs="Times New Roman"/>
          <w:color w:val="auto"/>
          <w:sz w:val="28"/>
          <w:szCs w:val="28"/>
        </w:rPr>
        <w:t>баллах как средняя арифметическая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трех оценок по трем вопросам в </w:t>
      </w:r>
      <w:r w:rsidRPr="00486552">
        <w:rPr>
          <w:rFonts w:ascii="Times New Roman" w:hAnsi="Times New Roman" w:cs="Times New Roman"/>
          <w:color w:val="auto"/>
          <w:sz w:val="28"/>
          <w:szCs w:val="28"/>
        </w:rPr>
        <w:t>баллах.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Клаузура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выполнена на высоком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>профессиональном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техническом и графическом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уровне разработки концептуального проектной идеи с учетом мировых тенденций архитектурно-градостроительной деятельности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>, с учетом действующей нормативно-законодательной базы РФ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86552" w:rsidRPr="00486552" w:rsidRDefault="00486552" w:rsidP="00064AF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552">
        <w:rPr>
          <w:rFonts w:ascii="Times New Roman" w:hAnsi="Times New Roman" w:cs="Times New Roman"/>
          <w:color w:val="auto"/>
          <w:sz w:val="28"/>
          <w:szCs w:val="28"/>
        </w:rPr>
        <w:t>80-100 баллов – полный, исчерпывающий ответ на вопрос, отличное владение терминологией, последовательное и логичное изложение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064AFF">
        <w:rPr>
          <w:rFonts w:ascii="Times New Roman" w:hAnsi="Times New Roman" w:cs="Times New Roman"/>
          <w:color w:val="auto"/>
          <w:sz w:val="28"/>
          <w:szCs w:val="28"/>
        </w:rPr>
        <w:t>Клаузура</w:t>
      </w:r>
      <w:proofErr w:type="spellEnd"/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выполнена на высоком профессиональном 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техническом и графическом 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уровне разработки концептуального проектной идеи 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без учёта 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>мировых тенденций архитектурно-градостроительной деятельности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с учетом действующей нормативно-законодательной базы РФ.</w:t>
      </w:r>
    </w:p>
    <w:p w:rsidR="00486552" w:rsidRPr="00486552" w:rsidRDefault="00486552" w:rsidP="00064AF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552">
        <w:rPr>
          <w:rFonts w:ascii="Times New Roman" w:hAnsi="Times New Roman" w:cs="Times New Roman"/>
          <w:color w:val="auto"/>
          <w:sz w:val="28"/>
          <w:szCs w:val="28"/>
        </w:rPr>
        <w:t xml:space="preserve">60-79 баллов – в основном освещены все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аспекты по данному вопросу, но </w:t>
      </w:r>
      <w:r w:rsidRPr="00486552">
        <w:rPr>
          <w:rFonts w:ascii="Times New Roman" w:hAnsi="Times New Roman" w:cs="Times New Roman"/>
          <w:color w:val="auto"/>
          <w:sz w:val="28"/>
          <w:szCs w:val="28"/>
        </w:rPr>
        <w:t>допускаются мелкие недочеты и неточнос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ти, в том числе в терминологии, </w:t>
      </w:r>
      <w:r w:rsidRPr="00486552">
        <w:rPr>
          <w:rFonts w:ascii="Times New Roman" w:hAnsi="Times New Roman" w:cs="Times New Roman"/>
          <w:color w:val="auto"/>
          <w:sz w:val="28"/>
          <w:szCs w:val="28"/>
        </w:rPr>
        <w:t>логика изложения соблюдена;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FF">
        <w:rPr>
          <w:rFonts w:ascii="Times New Roman" w:hAnsi="Times New Roman" w:cs="Times New Roman"/>
          <w:color w:val="auto"/>
          <w:sz w:val="28"/>
          <w:szCs w:val="28"/>
        </w:rPr>
        <w:t>Клаузура</w:t>
      </w:r>
      <w:proofErr w:type="spellEnd"/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выполнена на 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>достаточном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профессиональном уровне разработки концептуального проектной идеи без учёта мировых тенденций архитектурно-градостроительной деятельности, с учетом действующей нормативно-законодательной базы РФ.</w:t>
      </w:r>
    </w:p>
    <w:p w:rsidR="00486552" w:rsidRPr="00486552" w:rsidRDefault="00486552" w:rsidP="0048655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552">
        <w:rPr>
          <w:rFonts w:ascii="Times New Roman" w:hAnsi="Times New Roman" w:cs="Times New Roman"/>
          <w:color w:val="auto"/>
          <w:sz w:val="28"/>
          <w:szCs w:val="28"/>
        </w:rPr>
        <w:t xml:space="preserve">50-59 баллов – основные положения по </w:t>
      </w:r>
      <w:r>
        <w:rPr>
          <w:rFonts w:ascii="Times New Roman" w:hAnsi="Times New Roman" w:cs="Times New Roman"/>
          <w:color w:val="auto"/>
          <w:sz w:val="28"/>
          <w:szCs w:val="28"/>
        </w:rPr>
        <w:t>данному вопросу не раскрыты, от</w:t>
      </w:r>
      <w:r w:rsidRPr="00486552">
        <w:rPr>
          <w:rFonts w:ascii="Times New Roman" w:hAnsi="Times New Roman" w:cs="Times New Roman"/>
          <w:color w:val="auto"/>
          <w:sz w:val="28"/>
          <w:szCs w:val="28"/>
        </w:rPr>
        <w:t>вет фрагментарен, имеются ошибки в о</w:t>
      </w:r>
      <w:r>
        <w:rPr>
          <w:rFonts w:ascii="Times New Roman" w:hAnsi="Times New Roman" w:cs="Times New Roman"/>
          <w:color w:val="auto"/>
          <w:sz w:val="28"/>
          <w:szCs w:val="28"/>
        </w:rPr>
        <w:t>пределении и терминологии, отсут</w:t>
      </w:r>
      <w:r w:rsidRPr="00486552">
        <w:rPr>
          <w:rFonts w:ascii="Times New Roman" w:hAnsi="Times New Roman" w:cs="Times New Roman"/>
          <w:color w:val="auto"/>
          <w:sz w:val="28"/>
          <w:szCs w:val="28"/>
        </w:rPr>
        <w:t>ствует или плохо организована логика ответа;</w:t>
      </w:r>
      <w:r w:rsidR="00064AFF" w:rsidRPr="00064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64AFF">
        <w:rPr>
          <w:rFonts w:ascii="Times New Roman" w:hAnsi="Times New Roman" w:cs="Times New Roman"/>
          <w:color w:val="auto"/>
          <w:sz w:val="28"/>
          <w:szCs w:val="28"/>
        </w:rPr>
        <w:t>Клаузура</w:t>
      </w:r>
      <w:proofErr w:type="spellEnd"/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выполнена на достаточном профессиональном уровне разработки концептуального проектной идеи без учёта мировых тенденций архитектурно-градостроительной деятельности, 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>без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учет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действующей нормативно-законодательной базы РФ.</w:t>
      </w:r>
    </w:p>
    <w:p w:rsidR="00F72001" w:rsidRDefault="00486552" w:rsidP="0048655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552">
        <w:rPr>
          <w:rFonts w:ascii="Times New Roman" w:hAnsi="Times New Roman" w:cs="Times New Roman"/>
          <w:color w:val="auto"/>
          <w:sz w:val="28"/>
          <w:szCs w:val="28"/>
        </w:rPr>
        <w:t>0 - 49 баллов – базовые понятия по данн</w:t>
      </w:r>
      <w:r>
        <w:rPr>
          <w:rFonts w:ascii="Times New Roman" w:hAnsi="Times New Roman" w:cs="Times New Roman"/>
          <w:color w:val="auto"/>
          <w:sz w:val="28"/>
          <w:szCs w:val="28"/>
        </w:rPr>
        <w:t>ому вопросу отсутствуют, нет ло</w:t>
      </w:r>
      <w:r w:rsidRPr="00486552">
        <w:rPr>
          <w:rFonts w:ascii="Times New Roman" w:hAnsi="Times New Roman" w:cs="Times New Roman"/>
          <w:color w:val="auto"/>
          <w:sz w:val="28"/>
          <w:szCs w:val="28"/>
        </w:rPr>
        <w:t xml:space="preserve">гики в </w:t>
      </w:r>
      <w:r w:rsidRPr="00486552">
        <w:rPr>
          <w:rFonts w:ascii="Times New Roman" w:hAnsi="Times New Roman" w:cs="Times New Roman"/>
          <w:color w:val="auto"/>
          <w:sz w:val="28"/>
          <w:szCs w:val="28"/>
        </w:rPr>
        <w:lastRenderedPageBreak/>
        <w:t>изложении, специальная терминология не используется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064AFF">
        <w:rPr>
          <w:rFonts w:ascii="Times New Roman" w:hAnsi="Times New Roman" w:cs="Times New Roman"/>
          <w:color w:val="auto"/>
          <w:sz w:val="28"/>
          <w:szCs w:val="28"/>
        </w:rPr>
        <w:t>Клаузура</w:t>
      </w:r>
      <w:proofErr w:type="spellEnd"/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выполнена на 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>низком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профессиональном уровне</w:t>
      </w:r>
      <w:r w:rsidR="00064A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432C" w:rsidRDefault="00AB432C" w:rsidP="0048655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432C" w:rsidRDefault="00AB432C" w:rsidP="0048655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26BA">
        <w:rPr>
          <w:rFonts w:ascii="Times New Roman" w:hAnsi="Times New Roman" w:cs="Times New Roman"/>
          <w:b/>
          <w:color w:val="auto"/>
          <w:sz w:val="28"/>
          <w:szCs w:val="28"/>
        </w:rPr>
        <w:t>Пример содержания (вопросов) экзаменационного билета</w:t>
      </w:r>
    </w:p>
    <w:p w:rsidR="004D26BA" w:rsidRPr="004D26BA" w:rsidRDefault="004D26BA" w:rsidP="0048655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26BA" w:rsidRPr="004D26BA" w:rsidRDefault="004D26BA" w:rsidP="004D26B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6BA">
        <w:rPr>
          <w:rFonts w:ascii="Times New Roman" w:hAnsi="Times New Roman" w:cs="Times New Roman"/>
          <w:color w:val="auto"/>
          <w:sz w:val="28"/>
          <w:szCs w:val="28"/>
        </w:rPr>
        <w:t>Основы архитектуры жилища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26BA" w:rsidRDefault="004D26BA" w:rsidP="004D26B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Климатические и природные условия, влияющие на формирование жилища</w:t>
      </w:r>
    </w:p>
    <w:p w:rsidR="004D26BA" w:rsidRPr="004D26BA" w:rsidRDefault="004D26BA" w:rsidP="004D26B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6BA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</w:t>
      </w:r>
      <w:r w:rsidRPr="004D26BA">
        <w:rPr>
          <w:rFonts w:ascii="Times New Roman" w:hAnsi="Times New Roman" w:cs="Times New Roman"/>
          <w:color w:val="auto"/>
          <w:sz w:val="28"/>
          <w:szCs w:val="28"/>
        </w:rPr>
        <w:t>общественного центра жилого района на 30-40 тыс. жителей.</w:t>
      </w:r>
    </w:p>
    <w:p w:rsidR="004D26BA" w:rsidRDefault="004D26BA" w:rsidP="007A368D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26BA" w:rsidRDefault="004D26BA" w:rsidP="004D26BA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26BA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 ВСТУПИТЕЛЬНОГО ЭКЗАМЕНА</w:t>
      </w:r>
    </w:p>
    <w:p w:rsidR="00B5015E" w:rsidRPr="004D26BA" w:rsidRDefault="00B5015E" w:rsidP="00B5015E">
      <w:pPr>
        <w:pStyle w:val="a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26BA" w:rsidRDefault="004D26BA" w:rsidP="004D26B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4D26BA">
        <w:rPr>
          <w:rFonts w:ascii="Times New Roman" w:hAnsi="Times New Roman" w:cs="Times New Roman"/>
          <w:b/>
          <w:bCs/>
          <w:sz w:val="28"/>
          <w:szCs w:val="28"/>
        </w:rPr>
        <w:t>РАЗДЕЛ 1. Архитектура зданий и сооружений. Творческие концепции архитектурной деятельности</w:t>
      </w:r>
    </w:p>
    <w:p w:rsidR="00B5015E" w:rsidRDefault="00B5015E" w:rsidP="004D26B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115A6B" w:rsidRPr="00115A6B" w:rsidRDefault="00115A6B" w:rsidP="00115A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5A6B">
        <w:rPr>
          <w:rFonts w:ascii="Times New Roman" w:hAnsi="Times New Roman" w:cs="Times New Roman"/>
          <w:b/>
          <w:color w:val="auto"/>
          <w:sz w:val="28"/>
          <w:szCs w:val="28"/>
        </w:rPr>
        <w:t>Тема 1. Общие вопросы.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 xml:space="preserve"> Основы архитектуры жилища. История жилищного строительства. Жилая среда и ее компоненты. Основные типы жилых зданий и виды жилой застройки. Основные факторы, влияющие на проектирование жилища. Социально-экономические требования к жилищу. Демография населения и структура жилищного фонда. Природно-климатические условия и инсоляция.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Архитектурный ансамбль индивидуальной усадьбы.</w:t>
      </w:r>
    </w:p>
    <w:p w:rsidR="00115A6B" w:rsidRPr="00115A6B" w:rsidRDefault="00115A6B" w:rsidP="00115A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5A6B">
        <w:rPr>
          <w:rFonts w:ascii="Times New Roman" w:hAnsi="Times New Roman" w:cs="Times New Roman"/>
          <w:b/>
          <w:color w:val="auto"/>
          <w:sz w:val="28"/>
          <w:szCs w:val="28"/>
        </w:rPr>
        <w:t>Тема 2. Факторы и условия формирования современного жилища.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Социальные основы формирования общественных зданий и их роль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организации различных функциональных процессов жизнедеятельности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общества. Климатические и природные условия, влияющие на формирование жилища. Требования к проектированию генерального плана, принципы и приемы планировочной организации. Рациональное использование территории, функциональное зонирование,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композиционные приемы застройки. Защита помещений от внешних и внутренних шумов.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 xml:space="preserve">Архитектурная </w:t>
      </w:r>
      <w:proofErr w:type="spellStart"/>
      <w:r w:rsidRPr="00115A6B">
        <w:rPr>
          <w:rFonts w:ascii="Times New Roman" w:hAnsi="Times New Roman" w:cs="Times New Roman"/>
          <w:color w:val="auto"/>
          <w:sz w:val="28"/>
          <w:szCs w:val="28"/>
        </w:rPr>
        <w:t>светология</w:t>
      </w:r>
      <w:proofErr w:type="spellEnd"/>
      <w:r w:rsidRPr="00115A6B">
        <w:rPr>
          <w:rFonts w:ascii="Times New Roman" w:hAnsi="Times New Roman" w:cs="Times New Roman"/>
          <w:color w:val="auto"/>
          <w:sz w:val="28"/>
          <w:szCs w:val="28"/>
        </w:rPr>
        <w:t>, естественная и искусственная освещенность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зданий, солнцезащитные устройства, инсоляция помещений.</w:t>
      </w:r>
    </w:p>
    <w:p w:rsidR="00115A6B" w:rsidRPr="00115A6B" w:rsidRDefault="00115A6B" w:rsidP="00115A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5A6B">
        <w:rPr>
          <w:rFonts w:ascii="Times New Roman" w:hAnsi="Times New Roman" w:cs="Times New Roman"/>
          <w:b/>
          <w:color w:val="auto"/>
          <w:sz w:val="28"/>
          <w:szCs w:val="28"/>
        </w:rPr>
        <w:t>Тема 3. Типология зданий и сооружений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Секционные жилые здания. Галерейные и коридорные дома. Историческое развитие различных типологических групп общественных зданий, их современное состояние и перспективы проектирования и строительства в ближайшем и более отдаленном будущем. Многофункциональные жилые комплексы (МФЖК). Традиции и новаторство, современные творческие направления в архитектуре (конструктивизм, функционализм, рационализм, брутализм, бионика и т.д.). Новые типы производственных зданий.</w:t>
      </w:r>
    </w:p>
    <w:p w:rsidR="00115A6B" w:rsidRPr="00115A6B" w:rsidRDefault="00115A6B" w:rsidP="00115A6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5A6B">
        <w:rPr>
          <w:rFonts w:ascii="Times New Roman" w:hAnsi="Times New Roman" w:cs="Times New Roman"/>
          <w:b/>
          <w:color w:val="auto"/>
          <w:sz w:val="28"/>
          <w:szCs w:val="28"/>
        </w:rPr>
        <w:t>Тема 4. Проектирование общественных зданий.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Основные типы (типологические группы) общественных зданий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сооружений. Классификация общественных зданий и сооружений. Производственные здания. Типологические требования. зданий. Функциональная структура и конструктивная основа многоэтажных зданий и их отражение в композиции. Декоративные средства и приемы, применяемые в современных многоэтажных зданиях. Художественный образ в архитектуре общественных зданий. Архитектура общественных зданий в условиях технического прогресса и методов индустриального строительства.</w:t>
      </w:r>
    </w:p>
    <w:p w:rsidR="00115A6B" w:rsidRPr="00115A6B" w:rsidRDefault="00115A6B" w:rsidP="00115A6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5A6B">
        <w:rPr>
          <w:rFonts w:ascii="Times New Roman" w:hAnsi="Times New Roman" w:cs="Times New Roman"/>
          <w:b/>
          <w:color w:val="auto"/>
          <w:sz w:val="28"/>
          <w:szCs w:val="28"/>
        </w:rPr>
        <w:t>Тема 5. Проектирование жилых зданий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 xml:space="preserve">Архитектура жилых домов сельских поселений. Дома для временного проживания. Квартира и ее элементы. Состав и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размеры помещений. Функционально-пространственная организация основных помещений и их взаимосвязи.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Виды функционального зонирования квартир. Гибкая и вариантная планировки.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Классификация жилых ячеек и особенности функционально-планировочной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организации и композиционного решения квартир. Жилые дома со входами в квартиры с уровня земли. Усадебные дома и коттеджи.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Типы, композиция и приемы застройки. Многоэтажные жилые здания.</w:t>
      </w:r>
    </w:p>
    <w:p w:rsidR="00115A6B" w:rsidRPr="00115A6B" w:rsidRDefault="00115A6B" w:rsidP="00115A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5A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6. Принципы формирования современного жилища.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Несущие остовы многоэтажных зданий. Формообразующая роль конструкций в общественных зданиях.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Наружные ограждающие конструкции городских зданий. Композиция и эстетика жилища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Высотные здания, особенности конструктивных, планировочных решений,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технологии возведения. Конструктивные системы, строительные материалы и методы возведения зданий. Инженерное оборудование жилых зданий.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Экономика жилища. Вопросы нормирования, включая противопожарные, санитарно-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гигиенические и сейсмические нормы и др.</w:t>
      </w:r>
    </w:p>
    <w:p w:rsidR="00115A6B" w:rsidRDefault="00115A6B" w:rsidP="00115A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5A6B">
        <w:rPr>
          <w:rFonts w:ascii="Times New Roman" w:hAnsi="Times New Roman" w:cs="Times New Roman"/>
          <w:b/>
          <w:color w:val="auto"/>
          <w:sz w:val="28"/>
          <w:szCs w:val="28"/>
        </w:rPr>
        <w:t>Тема 7. Реконструкция и реставрация архитектурных объектов.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 xml:space="preserve">Принципы застройки свободных территорий и реконструкция жилых кварталов. Охрана исторической среды, памятников истории и культуры. Основные принципы реконструкции и реставрации. Принципы выявления историко-архитектурных зон города. </w:t>
      </w:r>
      <w:r w:rsidRPr="00115A6B">
        <w:rPr>
          <w:rFonts w:ascii="Times New Roman" w:hAnsi="Times New Roman" w:cs="Times New Roman"/>
          <w:color w:val="auto"/>
          <w:sz w:val="28"/>
          <w:szCs w:val="28"/>
        </w:rPr>
        <w:t>Проблемы сохранения и рационального использования памятников архитектуры.</w:t>
      </w:r>
    </w:p>
    <w:p w:rsidR="005742D1" w:rsidRPr="005742D1" w:rsidRDefault="005742D1" w:rsidP="00115A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2D1" w:rsidRDefault="005742D1" w:rsidP="00574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D1">
        <w:rPr>
          <w:rFonts w:ascii="Times New Roman" w:hAnsi="Times New Roman" w:cs="Times New Roman"/>
          <w:b/>
          <w:sz w:val="28"/>
          <w:szCs w:val="28"/>
        </w:rPr>
        <w:t>РАЗДЕЛ 2 ГРАДОСТРОИТЕЛЬСТВО. ПЛАНИРОВКА ГОРОДСКИХ И СЕЛЬСКИХ ПОСЕЛЕНИЙ.</w:t>
      </w:r>
    </w:p>
    <w:p w:rsidR="005742D1" w:rsidRPr="005742D1" w:rsidRDefault="005742D1" w:rsidP="005742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D1" w:rsidRPr="00522905" w:rsidRDefault="005742D1" w:rsidP="00574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05">
        <w:rPr>
          <w:rFonts w:ascii="Times New Roman" w:hAnsi="Times New Roman" w:cs="Times New Roman"/>
          <w:b/>
          <w:sz w:val="28"/>
          <w:szCs w:val="28"/>
        </w:rPr>
        <w:t>Тема 1. Общие положения по проектированию городских и сельских поселений.</w:t>
      </w:r>
    </w:p>
    <w:p w:rsidR="005742D1" w:rsidRPr="00522905" w:rsidRDefault="005742D1" w:rsidP="005742D1">
      <w:pPr>
        <w:jc w:val="both"/>
        <w:rPr>
          <w:rFonts w:ascii="Times New Roman" w:hAnsi="Times New Roman" w:cs="Times New Roman"/>
          <w:sz w:val="28"/>
          <w:szCs w:val="28"/>
        </w:rPr>
      </w:pPr>
      <w:r w:rsidRPr="00522905">
        <w:rPr>
          <w:rFonts w:ascii="Times New Roman" w:hAnsi="Times New Roman" w:cs="Times New Roman"/>
          <w:sz w:val="28"/>
          <w:szCs w:val="28"/>
        </w:rPr>
        <w:t>Основные принципы функционально-планировочный организации структуры городских поселений. Территориально-планировочная организация сельских поселений. Что представляет собой селитебная территория? Размещение селитебной территории в городских и сельских поселениях. Характеристика промышленных территорий по их функциональному назначению, площади и принципам размещения. Научная и производственная зоны городов, их состав и функциональная планировочная организация. Принципы размещения коммунально- складской зоны города и ее характеристика. Производственная зона сельских поселений. Перечень противопожарных требований к размещению зданий и сооружений. Планировочная организация районов усадебной застройки.</w:t>
      </w:r>
    </w:p>
    <w:p w:rsidR="005742D1" w:rsidRPr="00522905" w:rsidRDefault="005742D1" w:rsidP="00574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05">
        <w:rPr>
          <w:rFonts w:ascii="Times New Roman" w:hAnsi="Times New Roman" w:cs="Times New Roman"/>
          <w:b/>
          <w:sz w:val="28"/>
          <w:szCs w:val="28"/>
        </w:rPr>
        <w:t xml:space="preserve">Тема 2. Общественное обслуживание. </w:t>
      </w:r>
      <w:r w:rsidRPr="00522905">
        <w:rPr>
          <w:rFonts w:ascii="Times New Roman" w:hAnsi="Times New Roman" w:cs="Times New Roman"/>
          <w:sz w:val="28"/>
          <w:szCs w:val="28"/>
        </w:rPr>
        <w:t>Виды и системы общественного обслуживания населения. Размещение общественных центров и их характеристика. Межселенное общественное обслуживание. Характеристика ландшафтно-рекреационной зоны городов и зон отдыха. Характеристика курортных зон и основные принципы их размещения.</w:t>
      </w:r>
    </w:p>
    <w:p w:rsidR="005742D1" w:rsidRDefault="005742D1" w:rsidP="005742D1">
      <w:pPr>
        <w:jc w:val="both"/>
        <w:rPr>
          <w:rFonts w:ascii="Times New Roman" w:hAnsi="Times New Roman" w:cs="Times New Roman"/>
          <w:sz w:val="28"/>
          <w:szCs w:val="28"/>
        </w:rPr>
      </w:pPr>
      <w:r w:rsidRPr="00522905">
        <w:rPr>
          <w:rFonts w:ascii="Times New Roman" w:hAnsi="Times New Roman" w:cs="Times New Roman"/>
          <w:b/>
          <w:sz w:val="28"/>
          <w:szCs w:val="28"/>
        </w:rPr>
        <w:t>Тема 3. Транспорт и инженерное обслуживание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2905">
        <w:rPr>
          <w:rFonts w:ascii="Times New Roman" w:hAnsi="Times New Roman" w:cs="Times New Roman"/>
          <w:sz w:val="28"/>
          <w:szCs w:val="28"/>
        </w:rPr>
        <w:t>Характеристика транспорта и улично-дорожной сети. Сооружения и предприятия для хранения и обслуживания транспортных средств, их характеристика. Что представляет собой инженерное оборудование? Принципы размещения инженерных сетей. Основные принципы и методы охраны окружающей среды. Перечень и характеристика мероприятий по инженерной подготовке и защите территорий.</w:t>
      </w:r>
    </w:p>
    <w:p w:rsidR="00E97C08" w:rsidRPr="00E97C08" w:rsidRDefault="00E97C08" w:rsidP="00E97C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C08">
        <w:rPr>
          <w:rFonts w:ascii="Times New Roman" w:hAnsi="Times New Roman" w:cs="Times New Roman"/>
          <w:b/>
          <w:sz w:val="28"/>
          <w:szCs w:val="28"/>
        </w:rPr>
        <w:lastRenderedPageBreak/>
        <w:t>Тема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7C08">
        <w:rPr>
          <w:rFonts w:ascii="Times New Roman" w:hAnsi="Times New Roman" w:cs="Times New Roman"/>
          <w:b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b/>
          <w:sz w:val="28"/>
          <w:szCs w:val="28"/>
        </w:rPr>
        <w:t xml:space="preserve">ктирование общественных зданий. </w:t>
      </w:r>
      <w:r w:rsidRPr="00E97C08">
        <w:rPr>
          <w:rFonts w:ascii="Times New Roman" w:hAnsi="Times New Roman" w:cs="Times New Roman"/>
          <w:sz w:val="28"/>
          <w:szCs w:val="28"/>
        </w:rPr>
        <w:t>Основные типы (типологические группы) общественных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C08">
        <w:rPr>
          <w:rFonts w:ascii="Times New Roman" w:hAnsi="Times New Roman" w:cs="Times New Roman"/>
          <w:sz w:val="28"/>
          <w:szCs w:val="28"/>
        </w:rPr>
        <w:t>сооружений. Классификация общественных зданий</w:t>
      </w:r>
      <w:r>
        <w:rPr>
          <w:rFonts w:ascii="Times New Roman" w:hAnsi="Times New Roman" w:cs="Times New Roman"/>
          <w:sz w:val="28"/>
          <w:szCs w:val="28"/>
        </w:rPr>
        <w:t xml:space="preserve"> и сооружений. Производственные здания. Типологические требования. зданий. </w:t>
      </w:r>
      <w:r w:rsidRPr="00E97C08">
        <w:rPr>
          <w:rFonts w:ascii="Times New Roman" w:hAnsi="Times New Roman" w:cs="Times New Roman"/>
          <w:sz w:val="28"/>
          <w:szCs w:val="28"/>
        </w:rPr>
        <w:t>Функциональная структура и конструктивн</w:t>
      </w:r>
      <w:r>
        <w:rPr>
          <w:rFonts w:ascii="Times New Roman" w:hAnsi="Times New Roman" w:cs="Times New Roman"/>
          <w:sz w:val="28"/>
          <w:szCs w:val="28"/>
        </w:rPr>
        <w:t xml:space="preserve">ая основа многоэтажных зданий и </w:t>
      </w:r>
      <w:r w:rsidRPr="00E97C08">
        <w:rPr>
          <w:rFonts w:ascii="Times New Roman" w:hAnsi="Times New Roman" w:cs="Times New Roman"/>
          <w:sz w:val="28"/>
          <w:szCs w:val="28"/>
        </w:rPr>
        <w:t>их отражение в композиции. Декоративные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и приемы, применяемые </w:t>
      </w:r>
      <w:r w:rsidRPr="00E97C08">
        <w:rPr>
          <w:rFonts w:ascii="Times New Roman" w:hAnsi="Times New Roman" w:cs="Times New Roman"/>
          <w:sz w:val="28"/>
          <w:szCs w:val="28"/>
        </w:rPr>
        <w:t>в современных многоэтажных зданиях. Художественный образ в архитектуре</w:t>
      </w:r>
    </w:p>
    <w:p w:rsidR="00E97C08" w:rsidRPr="00E97C08" w:rsidRDefault="00E97C08" w:rsidP="00E97C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C08">
        <w:rPr>
          <w:rFonts w:ascii="Times New Roman" w:hAnsi="Times New Roman" w:cs="Times New Roman"/>
          <w:sz w:val="28"/>
          <w:szCs w:val="28"/>
        </w:rPr>
        <w:t>общественных зданий. Архитектура общественных зданий в условия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97C08">
        <w:rPr>
          <w:rFonts w:ascii="Times New Roman" w:hAnsi="Times New Roman" w:cs="Times New Roman"/>
          <w:sz w:val="28"/>
          <w:szCs w:val="28"/>
        </w:rPr>
        <w:t>технического прогресса и методов индустриального строительства.</w:t>
      </w:r>
    </w:p>
    <w:p w:rsidR="00E360D6" w:rsidRPr="00F160B6" w:rsidRDefault="00E360D6" w:rsidP="00E360D6">
      <w:pPr>
        <w:jc w:val="both"/>
        <w:rPr>
          <w:rFonts w:ascii="Times New Roman" w:hAnsi="Times New Roman" w:cs="Times New Roman"/>
          <w:sz w:val="28"/>
          <w:szCs w:val="28"/>
        </w:rPr>
      </w:pPr>
      <w:r w:rsidRPr="00F160B6">
        <w:rPr>
          <w:rFonts w:ascii="Times New Roman" w:hAnsi="Times New Roman" w:cs="Times New Roman"/>
          <w:b/>
          <w:sz w:val="28"/>
          <w:szCs w:val="28"/>
        </w:rPr>
        <w:t>Тема 5. Градостроительное планирование развития территорий городских и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60B6">
        <w:rPr>
          <w:rFonts w:ascii="Times New Roman" w:hAnsi="Times New Roman" w:cs="Times New Roman"/>
          <w:sz w:val="28"/>
          <w:szCs w:val="28"/>
        </w:rPr>
        <w:t>Стадии градостроительного проектирования. Расчетные сроки проектирования городов. Роль и значение в новых социально-экономических условиях генерального плана города или сельского поселения. Цели и задачи регулирования использования городских и сельских поселений при осуществлении градостроительной деятельности. Виды территориальных зон: жилые зоны; общественно-деловые, производственные; зоны инженерной т транспортной инфраструктуры; рекреационные зоны; зоны сельскохозяйственного использования; специального назначения; зоны военных объектов, иные зоны режимных территорий. Архитектурно-планировочные проблемы реконструкции и развития городов и сельских поселений. Государственные градостроительные нормативы и правила как часть системы нормативно-¬технических документов в строительстве. Назначение государственного градостроительного кадастра как государственной информационной системы сведений, необходимых для осуществления градостроительной деятельности.</w:t>
      </w:r>
    </w:p>
    <w:p w:rsidR="00E360D6" w:rsidRPr="00F160B6" w:rsidRDefault="00E360D6" w:rsidP="00E360D6">
      <w:pPr>
        <w:jc w:val="both"/>
        <w:rPr>
          <w:rFonts w:ascii="Times New Roman" w:hAnsi="Times New Roman" w:cs="Times New Roman"/>
          <w:sz w:val="28"/>
          <w:szCs w:val="28"/>
        </w:rPr>
      </w:pPr>
      <w:r w:rsidRPr="00F160B6">
        <w:rPr>
          <w:rFonts w:ascii="Times New Roman" w:hAnsi="Times New Roman" w:cs="Times New Roman"/>
          <w:b/>
          <w:sz w:val="28"/>
          <w:szCs w:val="28"/>
        </w:rPr>
        <w:t>Тема 6. Планировка, застройка и реконструкция городов.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0B6">
        <w:rPr>
          <w:rFonts w:ascii="Times New Roman" w:hAnsi="Times New Roman" w:cs="Times New Roman"/>
          <w:sz w:val="28"/>
          <w:szCs w:val="28"/>
        </w:rPr>
        <w:t>Классификация городов. Понятие -планировочная структура города. Функциональные зоны города. Системы функциональных связей. Система культурно-бытового обслуживания города- основной принцип структурного построения селитебных территорий. Система общественных центров как одна из структурообразующих систем города. Сферы общественного обслуживания. Категории учреждений и устройств соответствующих видов обслуживания. Принципы планировочной организации общественных центров. Градостроительные требования к размещению промышленных районов. Классификация. Принципы формирования промрайонов. Пред заводские площади. Жилой фонд. Плотность жилого фонда, плотность населения, плотность транспортной сети, применение этих показателей в оценке эффективности использования территорий. Градостроительные требования к планировке и застройке микрорайонов. Функциональное зонирование. Приемы планировки и застройки микрорайонов. Малые города в системах расселения. Формирование планировочной структуры малых городов по поясам расселения. Реконструкция жилых территорий. Модернизация системы социально-бытового обслуживания территорий. Реконструктивные мероприятия по модернизации и реновации застройки.</w:t>
      </w:r>
    </w:p>
    <w:p w:rsidR="00E360D6" w:rsidRPr="00522905" w:rsidRDefault="00E360D6" w:rsidP="00E360D6">
      <w:pPr>
        <w:jc w:val="both"/>
        <w:rPr>
          <w:rFonts w:ascii="Times New Roman" w:hAnsi="Times New Roman" w:cs="Times New Roman"/>
          <w:sz w:val="28"/>
          <w:szCs w:val="28"/>
        </w:rPr>
      </w:pPr>
      <w:r w:rsidRPr="00F160B6">
        <w:rPr>
          <w:rFonts w:ascii="Times New Roman" w:hAnsi="Times New Roman" w:cs="Times New Roman"/>
          <w:b/>
          <w:sz w:val="28"/>
          <w:szCs w:val="28"/>
        </w:rPr>
        <w:t>Тема 7. Проблемы совершенствования инженерно-транспортных систем в современных условиях урбанизации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60B6"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инженерно-транспортных систем в городах различной величины и сельских поселениях. Проблемы городов в связи с высоким уровнем автомобилизации и их решение в отечественной и зарубежной практике. Характер использования легковых </w:t>
      </w:r>
      <w:r w:rsidRPr="00F160B6">
        <w:rPr>
          <w:rFonts w:ascii="Times New Roman" w:hAnsi="Times New Roman" w:cs="Times New Roman"/>
          <w:sz w:val="28"/>
          <w:szCs w:val="28"/>
        </w:rPr>
        <w:lastRenderedPageBreak/>
        <w:t>автомобилей в поездках населения. Проблемы организации мест постоянного и временного хранения автомобилей в разных городских зонах. Нормативная база. Цели и задачи градостроительного совершенствования улично-дорожных систем в городах. Реконструкция транспортных узлов в крупных городах. Организация пешеходных зон в центральных районных городах. Концепция развития массового пассажирского транспорта в городах в историческом аспекте и на современном этане. Организация общественного пассажирского уличного и внеуличного транспорта. Новые виды транспорта. Проблемы инженерной подготовки территорий под городскую застройку. Задачи инженерной подготовки в системе мероприятий по оздоровлению условий жизни населения в существующих и строящихся городах, при освоении отдельных территорий. Инженерная подготовка и восстановление нарушенных территорий. Градостроительная оценка нарушенных территорий. Типы и классификация нарушений. Инженерные мероприятия по освоению нарушенных территорий при их различном градостроительном использовании. Особенности вертикальной планировки при восстановлении нарушенных территорий и технико-экономические показатели. Подземная урбанизация, разработка схем комплексного использования подземного пространства.</w:t>
      </w:r>
    </w:p>
    <w:p w:rsidR="00115A6B" w:rsidRPr="00115A6B" w:rsidRDefault="00115A6B" w:rsidP="00115A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7836" w:rsidRPr="008A7836" w:rsidRDefault="008A7836" w:rsidP="00115A6B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7836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F72001" w:rsidRPr="00486552" w:rsidRDefault="00F72001" w:rsidP="00115A6B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7836" w:rsidRPr="00115A6B" w:rsidRDefault="008A7836" w:rsidP="00115A6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6B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115A6B">
        <w:rPr>
          <w:rFonts w:ascii="Times New Roman" w:hAnsi="Times New Roman" w:cs="Times New Roman"/>
          <w:b/>
          <w:bCs/>
          <w:sz w:val="28"/>
          <w:szCs w:val="28"/>
        </w:rPr>
        <w:t xml:space="preserve">Архитектура зданий и сооружений. </w:t>
      </w:r>
      <w:r w:rsidR="00115A6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15A6B">
        <w:rPr>
          <w:rFonts w:ascii="Times New Roman" w:hAnsi="Times New Roman" w:cs="Times New Roman"/>
          <w:b/>
          <w:bCs/>
          <w:sz w:val="28"/>
          <w:szCs w:val="28"/>
        </w:rPr>
        <w:t>ворческие концепции архитектурной деятельности</w:t>
      </w:r>
    </w:p>
    <w:p w:rsidR="008A7836" w:rsidRDefault="008A7836" w:rsidP="008A7836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836" w:rsidRPr="004E38F0" w:rsidRDefault="008A7836" w:rsidP="004E38F0">
      <w:pPr>
        <w:pStyle w:val="a9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A783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Гельфонд</w:t>
      </w:r>
      <w:proofErr w:type="spellEnd"/>
      <w:r w:rsidRPr="008A7836">
        <w:rPr>
          <w:rFonts w:ascii="Times New Roman" w:hAnsi="Times New Roman" w:cs="Times New Roman"/>
          <w:bCs/>
          <w:sz w:val="28"/>
          <w:szCs w:val="28"/>
        </w:rPr>
        <w:t xml:space="preserve"> А.Л. Архитектура общественных пространств. Монография. –</w:t>
      </w:r>
      <w:r w:rsidR="004E3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sz w:val="28"/>
          <w:szCs w:val="28"/>
        </w:rPr>
        <w:t>Москва. – Инфра-М. – 2019. – 412 с.</w:t>
      </w:r>
    </w:p>
    <w:p w:rsidR="008A7836" w:rsidRPr="008A7836" w:rsidRDefault="008A7836" w:rsidP="004E38F0">
      <w:pPr>
        <w:pStyle w:val="a9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A7836">
        <w:rPr>
          <w:rFonts w:ascii="Times New Roman" w:hAnsi="Times New Roman" w:cs="Times New Roman"/>
          <w:bCs/>
          <w:sz w:val="28"/>
          <w:szCs w:val="28"/>
        </w:rPr>
        <w:t>. Сапрыкина Н. А. Основы 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намического формообразования в </w:t>
      </w:r>
      <w:r w:rsidRPr="008A7836">
        <w:rPr>
          <w:rFonts w:ascii="Times New Roman" w:hAnsi="Times New Roman" w:cs="Times New Roman"/>
          <w:bCs/>
          <w:sz w:val="28"/>
          <w:szCs w:val="28"/>
        </w:rPr>
        <w:t xml:space="preserve">архитектуре – Москва. - Архитектура-С. - 2018. - 312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A7836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836" w:rsidRPr="008A7836" w:rsidRDefault="008A7836" w:rsidP="004E38F0">
      <w:pPr>
        <w:pStyle w:val="a9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A7836">
        <w:rPr>
          <w:rFonts w:ascii="Times New Roman" w:hAnsi="Times New Roman" w:cs="Times New Roman"/>
          <w:bCs/>
          <w:sz w:val="28"/>
          <w:szCs w:val="28"/>
        </w:rPr>
        <w:t>. Глазычев, В. Л. О нашем жилище / В.Л. 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лазычев. -Москва. –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Стройиздат</w:t>
      </w:r>
      <w:proofErr w:type="spellEnd"/>
      <w:r w:rsidRPr="008A7836">
        <w:rPr>
          <w:rFonts w:ascii="Times New Roman" w:hAnsi="Times New Roman" w:cs="Times New Roman"/>
          <w:bCs/>
          <w:sz w:val="28"/>
          <w:szCs w:val="28"/>
        </w:rPr>
        <w:t>. - 2018. - 176 с.</w:t>
      </w:r>
    </w:p>
    <w:p w:rsidR="008A7836" w:rsidRPr="008A7836" w:rsidRDefault="008A7836" w:rsidP="004E38F0">
      <w:pPr>
        <w:pStyle w:val="a9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Кривошапко</w:t>
      </w:r>
      <w:proofErr w:type="spellEnd"/>
      <w:r w:rsidRPr="008A7836">
        <w:rPr>
          <w:rFonts w:ascii="Times New Roman" w:hAnsi="Times New Roman" w:cs="Times New Roman"/>
          <w:bCs/>
          <w:sz w:val="28"/>
          <w:szCs w:val="28"/>
        </w:rPr>
        <w:t xml:space="preserve"> С.Н.,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Галишни</w:t>
      </w:r>
      <w:r>
        <w:rPr>
          <w:rFonts w:ascii="Times New Roman" w:hAnsi="Times New Roman" w:cs="Times New Roman"/>
          <w:bCs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 Конструкция зданий и </w:t>
      </w:r>
      <w:r w:rsidRPr="008A7836">
        <w:rPr>
          <w:rFonts w:ascii="Times New Roman" w:hAnsi="Times New Roman" w:cs="Times New Roman"/>
          <w:bCs/>
          <w:sz w:val="28"/>
          <w:szCs w:val="28"/>
        </w:rPr>
        <w:t xml:space="preserve">сооружений. Учебник. – Москва. –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A7836">
        <w:rPr>
          <w:rFonts w:ascii="Times New Roman" w:hAnsi="Times New Roman" w:cs="Times New Roman"/>
          <w:bCs/>
          <w:sz w:val="28"/>
          <w:szCs w:val="28"/>
        </w:rPr>
        <w:t xml:space="preserve">. – 2021. – 476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A7836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836" w:rsidRPr="008A7836" w:rsidRDefault="008A7836" w:rsidP="004E38F0">
      <w:pPr>
        <w:pStyle w:val="a9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A783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Кривошапко</w:t>
      </w:r>
      <w:proofErr w:type="spellEnd"/>
      <w:r w:rsidRPr="008A7836">
        <w:rPr>
          <w:rFonts w:ascii="Times New Roman" w:hAnsi="Times New Roman" w:cs="Times New Roman"/>
          <w:bCs/>
          <w:sz w:val="28"/>
          <w:szCs w:val="28"/>
        </w:rPr>
        <w:t xml:space="preserve"> С.Н.,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Галишникова</w:t>
      </w:r>
      <w:proofErr w:type="spellEnd"/>
      <w:r w:rsidRPr="008A7836">
        <w:rPr>
          <w:rFonts w:ascii="Times New Roman" w:hAnsi="Times New Roman" w:cs="Times New Roman"/>
          <w:bCs/>
          <w:sz w:val="28"/>
          <w:szCs w:val="28"/>
        </w:rPr>
        <w:t xml:space="preserve"> В.В. Архитектурно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строительные  </w:t>
      </w:r>
      <w:r w:rsidRPr="008A7836">
        <w:rPr>
          <w:rFonts w:ascii="Times New Roman" w:hAnsi="Times New Roman" w:cs="Times New Roman"/>
          <w:bCs/>
          <w:sz w:val="28"/>
          <w:szCs w:val="28"/>
        </w:rPr>
        <w:t>конструкции</w:t>
      </w:r>
      <w:proofErr w:type="gramEnd"/>
      <w:r w:rsidRPr="008A7836">
        <w:rPr>
          <w:rFonts w:ascii="Times New Roman" w:hAnsi="Times New Roman" w:cs="Times New Roman"/>
          <w:bCs/>
          <w:sz w:val="28"/>
          <w:szCs w:val="28"/>
        </w:rPr>
        <w:t xml:space="preserve">. Учебник. – Москва. –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A7836">
        <w:rPr>
          <w:rFonts w:ascii="Times New Roman" w:hAnsi="Times New Roman" w:cs="Times New Roman"/>
          <w:bCs/>
          <w:sz w:val="28"/>
          <w:szCs w:val="28"/>
        </w:rPr>
        <w:t>. – 2021. – 460 С.</w:t>
      </w:r>
    </w:p>
    <w:p w:rsidR="008A7836" w:rsidRPr="004E38F0" w:rsidRDefault="008A7836" w:rsidP="004E38F0">
      <w:pPr>
        <w:pStyle w:val="a9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A7836">
        <w:rPr>
          <w:rFonts w:ascii="Times New Roman" w:hAnsi="Times New Roman" w:cs="Times New Roman"/>
          <w:bCs/>
          <w:sz w:val="28"/>
          <w:szCs w:val="28"/>
        </w:rPr>
        <w:t>. Баринов В.Н. Управление городскими т</w:t>
      </w:r>
      <w:r w:rsidR="004E38F0">
        <w:rPr>
          <w:rFonts w:ascii="Times New Roman" w:hAnsi="Times New Roman" w:cs="Times New Roman"/>
          <w:bCs/>
          <w:sz w:val="28"/>
          <w:szCs w:val="28"/>
        </w:rPr>
        <w:t xml:space="preserve">ерриториями. Учебное пособие </w:t>
      </w:r>
      <w:proofErr w:type="gramStart"/>
      <w:r w:rsidR="004E38F0">
        <w:rPr>
          <w:rFonts w:ascii="Times New Roman" w:hAnsi="Times New Roman" w:cs="Times New Roman"/>
          <w:bCs/>
          <w:sz w:val="28"/>
          <w:szCs w:val="28"/>
        </w:rPr>
        <w:t xml:space="preserve">/  </w:t>
      </w:r>
      <w:r w:rsidRPr="004E38F0">
        <w:rPr>
          <w:rFonts w:ascii="Times New Roman" w:hAnsi="Times New Roman" w:cs="Times New Roman"/>
          <w:bCs/>
          <w:sz w:val="28"/>
          <w:szCs w:val="28"/>
        </w:rPr>
        <w:t>В.Н.</w:t>
      </w:r>
      <w:proofErr w:type="gramEnd"/>
      <w:r w:rsidRPr="004E38F0">
        <w:rPr>
          <w:rFonts w:ascii="Times New Roman" w:hAnsi="Times New Roman" w:cs="Times New Roman"/>
          <w:bCs/>
          <w:sz w:val="28"/>
          <w:szCs w:val="28"/>
        </w:rPr>
        <w:t xml:space="preserve"> Баринов, Э.Ю. </w:t>
      </w:r>
      <w:proofErr w:type="spellStart"/>
      <w:r w:rsidRPr="004E38F0">
        <w:rPr>
          <w:rFonts w:ascii="Times New Roman" w:hAnsi="Times New Roman" w:cs="Times New Roman"/>
          <w:bCs/>
          <w:sz w:val="28"/>
          <w:szCs w:val="28"/>
        </w:rPr>
        <w:t>Околелова</w:t>
      </w:r>
      <w:proofErr w:type="spellEnd"/>
      <w:r w:rsidRPr="004E38F0">
        <w:rPr>
          <w:rFonts w:ascii="Times New Roman" w:hAnsi="Times New Roman" w:cs="Times New Roman"/>
          <w:bCs/>
          <w:sz w:val="28"/>
          <w:szCs w:val="28"/>
        </w:rPr>
        <w:t xml:space="preserve">, Н.И. Трухина, О.В. </w:t>
      </w:r>
      <w:proofErr w:type="spellStart"/>
      <w:r w:rsidRPr="004E38F0">
        <w:rPr>
          <w:rFonts w:ascii="Times New Roman" w:hAnsi="Times New Roman" w:cs="Times New Roman"/>
          <w:bCs/>
          <w:sz w:val="28"/>
          <w:szCs w:val="28"/>
        </w:rPr>
        <w:t>Корницкая</w:t>
      </w:r>
      <w:proofErr w:type="spellEnd"/>
      <w:r w:rsidRPr="004E38F0">
        <w:rPr>
          <w:rFonts w:ascii="Times New Roman" w:hAnsi="Times New Roman" w:cs="Times New Roman"/>
          <w:bCs/>
          <w:sz w:val="28"/>
          <w:szCs w:val="28"/>
        </w:rPr>
        <w:t>. – Воронеж. –</w:t>
      </w:r>
      <w:r w:rsidR="004E3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sz w:val="28"/>
          <w:szCs w:val="28"/>
        </w:rPr>
        <w:t xml:space="preserve">Издательство Ритм. – 2020. – 128 </w:t>
      </w:r>
      <w:r w:rsidRPr="004E38F0">
        <w:rPr>
          <w:rFonts w:ascii="Times New Roman" w:hAnsi="Times New Roman" w:cs="Times New Roman"/>
          <w:bCs/>
          <w:sz w:val="28"/>
          <w:szCs w:val="28"/>
        </w:rPr>
        <w:t>с.</w:t>
      </w:r>
    </w:p>
    <w:p w:rsidR="008A7836" w:rsidRPr="004E38F0" w:rsidRDefault="008A7836" w:rsidP="004E38F0">
      <w:pPr>
        <w:pStyle w:val="a9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A7836">
        <w:rPr>
          <w:rFonts w:ascii="Times New Roman" w:hAnsi="Times New Roman" w:cs="Times New Roman"/>
          <w:bCs/>
          <w:sz w:val="28"/>
          <w:szCs w:val="28"/>
        </w:rPr>
        <w:t>. Волкова Е.М. Управление качес</w:t>
      </w:r>
      <w:r w:rsidR="004E38F0">
        <w:rPr>
          <w:rFonts w:ascii="Times New Roman" w:hAnsi="Times New Roman" w:cs="Times New Roman"/>
          <w:bCs/>
          <w:sz w:val="28"/>
          <w:szCs w:val="28"/>
        </w:rPr>
        <w:t>твом архитектурно-</w:t>
      </w:r>
      <w:proofErr w:type="gramStart"/>
      <w:r w:rsidR="004E38F0">
        <w:rPr>
          <w:rFonts w:ascii="Times New Roman" w:hAnsi="Times New Roman" w:cs="Times New Roman"/>
          <w:bCs/>
          <w:sz w:val="28"/>
          <w:szCs w:val="28"/>
        </w:rPr>
        <w:t xml:space="preserve">строительной  </w:t>
      </w:r>
      <w:r w:rsidRPr="004E38F0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 w:rsidRPr="004E38F0">
        <w:rPr>
          <w:rFonts w:ascii="Times New Roman" w:hAnsi="Times New Roman" w:cs="Times New Roman"/>
          <w:bCs/>
          <w:sz w:val="28"/>
          <w:szCs w:val="28"/>
        </w:rPr>
        <w:t>. Учебное пособие. – Ни</w:t>
      </w:r>
      <w:r w:rsidR="004E38F0">
        <w:rPr>
          <w:rFonts w:ascii="Times New Roman" w:hAnsi="Times New Roman" w:cs="Times New Roman"/>
          <w:bCs/>
          <w:sz w:val="28"/>
          <w:szCs w:val="28"/>
        </w:rPr>
        <w:t xml:space="preserve">жний Новгород. – Изд-во НГАСУ. </w:t>
      </w:r>
      <w:r w:rsidRPr="004E38F0">
        <w:rPr>
          <w:rFonts w:ascii="Times New Roman" w:hAnsi="Times New Roman" w:cs="Times New Roman"/>
          <w:bCs/>
          <w:sz w:val="28"/>
          <w:szCs w:val="28"/>
        </w:rPr>
        <w:t xml:space="preserve">2020. – 69 </w:t>
      </w:r>
      <w:r w:rsidRPr="004E38F0">
        <w:rPr>
          <w:rFonts w:ascii="Times New Roman" w:hAnsi="Times New Roman" w:cs="Times New Roman"/>
          <w:bCs/>
          <w:sz w:val="28"/>
          <w:szCs w:val="28"/>
        </w:rPr>
        <w:t>с</w:t>
      </w:r>
      <w:r w:rsidRPr="004E38F0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836" w:rsidRPr="008A7836" w:rsidRDefault="008A7836" w:rsidP="004E38F0">
      <w:pPr>
        <w:pStyle w:val="a9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E38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A7836">
        <w:rPr>
          <w:rFonts w:ascii="Times New Roman" w:hAnsi="Times New Roman" w:cs="Times New Roman"/>
          <w:bCs/>
          <w:sz w:val="28"/>
          <w:szCs w:val="28"/>
        </w:rPr>
        <w:t xml:space="preserve">Ивановский В.С.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Эне</w:t>
      </w:r>
      <w:r>
        <w:rPr>
          <w:rFonts w:ascii="Times New Roman" w:hAnsi="Times New Roman" w:cs="Times New Roman"/>
          <w:bCs/>
          <w:sz w:val="28"/>
          <w:szCs w:val="28"/>
        </w:rPr>
        <w:t>ргоэффективность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 жилищно-</w:t>
      </w:r>
      <w:r w:rsidRPr="008A7836">
        <w:rPr>
          <w:rFonts w:ascii="Times New Roman" w:hAnsi="Times New Roman" w:cs="Times New Roman"/>
          <w:bCs/>
          <w:sz w:val="28"/>
          <w:szCs w:val="28"/>
        </w:rPr>
        <w:t>коммунального хозяйства. Монография / под общ. ред. С.В. Са</w:t>
      </w:r>
      <w:r>
        <w:rPr>
          <w:rFonts w:ascii="Times New Roman" w:hAnsi="Times New Roman" w:cs="Times New Roman"/>
          <w:bCs/>
          <w:sz w:val="28"/>
          <w:szCs w:val="28"/>
        </w:rPr>
        <w:t xml:space="preserve">ркисова. – </w:t>
      </w:r>
      <w:r w:rsidRPr="008A7836">
        <w:rPr>
          <w:rFonts w:ascii="Times New Roman" w:hAnsi="Times New Roman" w:cs="Times New Roman"/>
          <w:bCs/>
          <w:sz w:val="28"/>
          <w:szCs w:val="28"/>
        </w:rPr>
        <w:t>Санкт-Петербург. – изд-во Военного института (инженерно-технический).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836">
        <w:rPr>
          <w:rFonts w:ascii="Times New Roman" w:hAnsi="Times New Roman" w:cs="Times New Roman"/>
          <w:bCs/>
          <w:sz w:val="28"/>
          <w:szCs w:val="28"/>
        </w:rPr>
        <w:t xml:space="preserve">2020. – 215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A7836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836" w:rsidRPr="004E38F0" w:rsidRDefault="008A7836" w:rsidP="004E38F0">
      <w:pPr>
        <w:pStyle w:val="a9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A783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Дубракова</w:t>
      </w:r>
      <w:proofErr w:type="spellEnd"/>
      <w:r w:rsidRPr="008A7836">
        <w:rPr>
          <w:rFonts w:ascii="Times New Roman" w:hAnsi="Times New Roman" w:cs="Times New Roman"/>
          <w:bCs/>
          <w:sz w:val="28"/>
          <w:szCs w:val="28"/>
        </w:rPr>
        <w:t xml:space="preserve"> К.О., </w:t>
      </w:r>
      <w:proofErr w:type="spellStart"/>
      <w:r w:rsidRPr="008A7836">
        <w:rPr>
          <w:rFonts w:ascii="Times New Roman" w:hAnsi="Times New Roman" w:cs="Times New Roman"/>
          <w:bCs/>
          <w:sz w:val="28"/>
          <w:szCs w:val="28"/>
        </w:rPr>
        <w:t>Дубраков</w:t>
      </w:r>
      <w:proofErr w:type="spellEnd"/>
      <w:r w:rsidRPr="008A7836">
        <w:rPr>
          <w:rFonts w:ascii="Times New Roman" w:hAnsi="Times New Roman" w:cs="Times New Roman"/>
          <w:bCs/>
          <w:sz w:val="28"/>
          <w:szCs w:val="28"/>
        </w:rPr>
        <w:t xml:space="preserve"> С.В. Прое</w:t>
      </w:r>
      <w:r w:rsidR="004E38F0">
        <w:rPr>
          <w:rFonts w:ascii="Times New Roman" w:hAnsi="Times New Roman" w:cs="Times New Roman"/>
          <w:bCs/>
          <w:sz w:val="28"/>
          <w:szCs w:val="28"/>
        </w:rPr>
        <w:t xml:space="preserve">ктирование промышленных зданий </w:t>
      </w:r>
      <w:r w:rsidRPr="004E38F0">
        <w:rPr>
          <w:rFonts w:ascii="Times New Roman" w:hAnsi="Times New Roman" w:cs="Times New Roman"/>
          <w:bCs/>
          <w:sz w:val="28"/>
          <w:szCs w:val="28"/>
        </w:rPr>
        <w:t xml:space="preserve">и сооружений. Учебное пособие. – Курск. – Университетская книга. – 2019. –145 </w:t>
      </w:r>
      <w:r w:rsidRPr="004E38F0">
        <w:rPr>
          <w:rFonts w:ascii="Times New Roman" w:hAnsi="Times New Roman" w:cs="Times New Roman"/>
          <w:bCs/>
          <w:sz w:val="28"/>
          <w:szCs w:val="28"/>
        </w:rPr>
        <w:t>с</w:t>
      </w:r>
      <w:r w:rsidRPr="004E38F0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836" w:rsidRPr="00115A6B" w:rsidRDefault="008A7836" w:rsidP="008A7836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15E" w:rsidRDefault="00B5015E" w:rsidP="008A7836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15E" w:rsidRDefault="00B5015E" w:rsidP="008A7836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36" w:rsidRPr="00115A6B" w:rsidRDefault="008A7836" w:rsidP="008A7836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Pr="00115A6B">
        <w:rPr>
          <w:rFonts w:ascii="Times New Roman" w:hAnsi="Times New Roman" w:cs="Times New Roman"/>
          <w:b/>
          <w:bCs/>
          <w:sz w:val="28"/>
          <w:szCs w:val="28"/>
        </w:rPr>
        <w:t>Градостроительство, планировка сельских населенных пунктов</w:t>
      </w:r>
    </w:p>
    <w:p w:rsidR="00F148CF" w:rsidRPr="00F148CF" w:rsidRDefault="00F148CF" w:rsidP="004E38F0">
      <w:p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spellStart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Агасьянц</w:t>
      </w:r>
      <w:proofErr w:type="spellEnd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А.А. Сеть автомобильных магистралей в крупнейших городах. //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М.: МГСУ: Изд-во АСВ, 2010 - 248 с.</w:t>
      </w:r>
    </w:p>
    <w:p w:rsidR="00F148CF" w:rsidRPr="00F148CF" w:rsidRDefault="00F148CF" w:rsidP="004E38F0">
      <w:p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proofErr w:type="spellStart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Афонина</w:t>
      </w:r>
      <w:proofErr w:type="spellEnd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, М. И. Основы городского озел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енения: учеб. пособие для вузов </w:t>
      </w: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// М.: МГСУ, 2010 - 205 с.</w:t>
      </w:r>
    </w:p>
    <w:p w:rsidR="00F148CF" w:rsidRPr="004E38F0" w:rsidRDefault="00F148CF" w:rsidP="004E38F0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Горбанев</w:t>
      </w:r>
      <w:proofErr w:type="spellEnd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, Р. В. Городской транспорт: учеб. пособие // М.: Улей, 2017 –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245 с. - ISBN 9785915290340</w:t>
      </w:r>
    </w:p>
    <w:p w:rsidR="00F148CF" w:rsidRPr="00F148CF" w:rsidRDefault="00F148CF" w:rsidP="004E38F0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ГрадостроительныйкодексРоссийскойФедерации//Электронно-библиотечная система </w:t>
      </w:r>
      <w:proofErr w:type="spellStart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IPRbooks</w:t>
      </w:r>
      <w:proofErr w:type="spellEnd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. - 2016 — 201 c.</w:t>
      </w:r>
    </w:p>
    <w:p w:rsidR="00F148CF" w:rsidRPr="004E38F0" w:rsidRDefault="00F148CF" w:rsidP="004E38F0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Градостроительное планирование жилых территорий и комплексов: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монография / под общ. ред. Ю. В. Алексеева, Г. Ю. Сомо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 // </w:t>
      </w:r>
      <w:proofErr w:type="gramStart"/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М. :</w:t>
      </w:r>
      <w:proofErr w:type="gramEnd"/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МГСУ : Изд-во АСВ, - 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2010 - 223 с.</w:t>
      </w:r>
    </w:p>
    <w:p w:rsidR="00F148CF" w:rsidRPr="004E38F0" w:rsidRDefault="00F148CF" w:rsidP="004E38F0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Инженерная подготовка и благоустройство городских территорий: учебник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для студентов высших учебных заведений, обучающихся по направлению и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специальности "Архитектура" / В. В. Владимиров // Москва: Архитектура-С. - 2016 -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238 с.</w:t>
      </w:r>
    </w:p>
    <w:p w:rsidR="00F148CF" w:rsidRPr="004E38F0" w:rsidRDefault="00F148CF" w:rsidP="004E38F0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Инженерные сети, инженерная подготовка и оборудование территорий,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зданий и стройплощадок: учебник / Л. В. Погодина // </w:t>
      </w:r>
      <w:proofErr w:type="gramStart"/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Москва :</w:t>
      </w:r>
      <w:proofErr w:type="gramEnd"/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Дашков и К, 2013 - 474 с.</w:t>
      </w:r>
    </w:p>
    <w:p w:rsidR="00F148CF" w:rsidRPr="004E38F0" w:rsidRDefault="00F148CF" w:rsidP="004E38F0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СП 42.13330.2016 Градостроительство. Планировка и застройка городских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и сельских пунктов.</w:t>
      </w:r>
    </w:p>
    <w:p w:rsidR="00F148CF" w:rsidRPr="00F148CF" w:rsidRDefault="00F148CF" w:rsidP="004E38F0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СП 396.1325800.2018 Улицы и дороги населенных пунктов</w:t>
      </w:r>
    </w:p>
    <w:p w:rsidR="00F148CF" w:rsidRPr="004E38F0" w:rsidRDefault="00F148CF" w:rsidP="004E38F0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СП 395.1325800.2018. СП Транспортно-пересадочные узлы. Правила</w:t>
      </w:r>
      <w:r w:rsidR="004E3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38F0">
        <w:rPr>
          <w:rFonts w:ascii="Times New Roman" w:hAnsi="Times New Roman" w:cs="Times New Roman"/>
          <w:bCs/>
          <w:color w:val="auto"/>
          <w:sz w:val="28"/>
          <w:szCs w:val="28"/>
        </w:rPr>
        <w:t>проектирования.</w:t>
      </w:r>
    </w:p>
    <w:p w:rsidR="00F72001" w:rsidRPr="00F148CF" w:rsidRDefault="00F148CF" w:rsidP="004E38F0">
      <w:pPr>
        <w:ind w:left="284" w:hanging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.Устойчивое развитие </w:t>
      </w: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посел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ений и урбанизированных территорий: </w:t>
      </w: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учебное пособие / Е. В. Щербина, Д. Н. Власов,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Н. В. Данилина; под ред. Е. В. </w:t>
      </w:r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Щербины // </w:t>
      </w:r>
      <w:proofErr w:type="spellStart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Моск</w:t>
      </w:r>
      <w:proofErr w:type="spellEnd"/>
      <w:r w:rsidRPr="00F148CF">
        <w:rPr>
          <w:rFonts w:ascii="Times New Roman" w:hAnsi="Times New Roman" w:cs="Times New Roman"/>
          <w:bCs/>
          <w:color w:val="auto"/>
          <w:sz w:val="28"/>
          <w:szCs w:val="28"/>
        </w:rPr>
        <w:t>. гос. строит. ун-т. - Москва: МГСУ, 2016 - 118 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bookmarkEnd w:id="1"/>
    </w:p>
    <w:sectPr w:rsidR="00F72001" w:rsidRPr="00F148CF" w:rsidSect="00F72001">
      <w:footerReference w:type="even" r:id="rId7"/>
      <w:footerReference w:type="default" r:id="rId8"/>
      <w:footerReference w:type="first" r:id="rId9"/>
      <w:pgSz w:w="11900" w:h="16840"/>
      <w:pgMar w:top="1108" w:right="560" w:bottom="676" w:left="1130" w:header="680" w:footer="24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FD" w:rsidRDefault="000F7AFD">
      <w:r>
        <w:separator/>
      </w:r>
    </w:p>
  </w:endnote>
  <w:endnote w:type="continuationSeparator" w:id="0">
    <w:p w:rsidR="000F7AFD" w:rsidRDefault="000F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B9" w:rsidRDefault="00447FB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76580"/>
      <w:docPartObj>
        <w:docPartGallery w:val="Page Numbers (Bottom of Page)"/>
        <w:docPartUnique/>
      </w:docPartObj>
    </w:sdtPr>
    <w:sdtEndPr/>
    <w:sdtContent>
      <w:p w:rsidR="00F72001" w:rsidRDefault="00F7200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0B1">
          <w:rPr>
            <w:noProof/>
          </w:rPr>
          <w:t>9</w:t>
        </w:r>
        <w:r>
          <w:fldChar w:fldCharType="end"/>
        </w:r>
      </w:p>
    </w:sdtContent>
  </w:sdt>
  <w:p w:rsidR="00447FB9" w:rsidRDefault="00447FB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B9" w:rsidRDefault="00447FB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FD" w:rsidRDefault="000F7AFD"/>
  </w:footnote>
  <w:footnote w:type="continuationSeparator" w:id="0">
    <w:p w:rsidR="000F7AFD" w:rsidRDefault="000F7A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" w15:restartNumberingAfterBreak="0">
    <w:nsid w:val="089747E8"/>
    <w:multiLevelType w:val="multilevel"/>
    <w:tmpl w:val="A836CF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F5F1A"/>
    <w:multiLevelType w:val="multilevel"/>
    <w:tmpl w:val="89D2D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C718A"/>
    <w:multiLevelType w:val="multilevel"/>
    <w:tmpl w:val="08E21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47731"/>
    <w:multiLevelType w:val="multilevel"/>
    <w:tmpl w:val="AD449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D5230F"/>
    <w:multiLevelType w:val="hybridMultilevel"/>
    <w:tmpl w:val="2D14E084"/>
    <w:lvl w:ilvl="0" w:tplc="BFDE432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218F8"/>
    <w:multiLevelType w:val="multilevel"/>
    <w:tmpl w:val="40184A46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5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85117C"/>
    <w:multiLevelType w:val="multilevel"/>
    <w:tmpl w:val="E4203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E2415"/>
    <w:multiLevelType w:val="multilevel"/>
    <w:tmpl w:val="E018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AB238B"/>
    <w:multiLevelType w:val="multilevel"/>
    <w:tmpl w:val="8D34A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9A59E2"/>
    <w:multiLevelType w:val="multilevel"/>
    <w:tmpl w:val="8468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7AA3FB1"/>
    <w:multiLevelType w:val="multilevel"/>
    <w:tmpl w:val="6F220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B72334"/>
    <w:multiLevelType w:val="multilevel"/>
    <w:tmpl w:val="7D0A740A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2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065CD5"/>
    <w:multiLevelType w:val="hybridMultilevel"/>
    <w:tmpl w:val="F77A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0FBF"/>
    <w:multiLevelType w:val="hybridMultilevel"/>
    <w:tmpl w:val="7C4A7F04"/>
    <w:lvl w:ilvl="0" w:tplc="534024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836E10"/>
    <w:multiLevelType w:val="hybridMultilevel"/>
    <w:tmpl w:val="2EDADF02"/>
    <w:lvl w:ilvl="0" w:tplc="DB6E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C4537E"/>
    <w:multiLevelType w:val="multilevel"/>
    <w:tmpl w:val="AEDE2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BE1A41"/>
    <w:multiLevelType w:val="multilevel"/>
    <w:tmpl w:val="D97C2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7A190B"/>
    <w:multiLevelType w:val="hybridMultilevel"/>
    <w:tmpl w:val="0B10C558"/>
    <w:lvl w:ilvl="0" w:tplc="7A20B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6D70F2"/>
    <w:multiLevelType w:val="multilevel"/>
    <w:tmpl w:val="9AEE0208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9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0B6456"/>
    <w:multiLevelType w:val="hybridMultilevel"/>
    <w:tmpl w:val="9C285778"/>
    <w:lvl w:ilvl="0" w:tplc="DB6EB4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13624"/>
    <w:multiLevelType w:val="multilevel"/>
    <w:tmpl w:val="A7865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18"/>
  </w:num>
  <w:num w:numId="9">
    <w:abstractNumId w:val="22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1"/>
  </w:num>
  <w:num w:numId="19">
    <w:abstractNumId w:val="16"/>
  </w:num>
  <w:num w:numId="20">
    <w:abstractNumId w:val="11"/>
  </w:num>
  <w:num w:numId="21">
    <w:abstractNumId w:val="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8"/>
    <w:rsid w:val="00064AFF"/>
    <w:rsid w:val="000F7AFD"/>
    <w:rsid w:val="00115A6B"/>
    <w:rsid w:val="00174B7A"/>
    <w:rsid w:val="003972D0"/>
    <w:rsid w:val="00447FB9"/>
    <w:rsid w:val="00476B68"/>
    <w:rsid w:val="00486552"/>
    <w:rsid w:val="004D26BA"/>
    <w:rsid w:val="004E38F0"/>
    <w:rsid w:val="005742D1"/>
    <w:rsid w:val="007A368D"/>
    <w:rsid w:val="008045DC"/>
    <w:rsid w:val="008A7836"/>
    <w:rsid w:val="009250B1"/>
    <w:rsid w:val="00A04784"/>
    <w:rsid w:val="00AB432C"/>
    <w:rsid w:val="00AB5038"/>
    <w:rsid w:val="00B5015E"/>
    <w:rsid w:val="00BB5959"/>
    <w:rsid w:val="00BE0200"/>
    <w:rsid w:val="00C57326"/>
    <w:rsid w:val="00D77178"/>
    <w:rsid w:val="00E360D6"/>
    <w:rsid w:val="00E41975"/>
    <w:rsid w:val="00E97C08"/>
    <w:rsid w:val="00F148CF"/>
    <w:rsid w:val="00F244D8"/>
    <w:rsid w:val="00F64790"/>
    <w:rsid w:val="00F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45207"/>
  <w15:docId w15:val="{DB575B9D-D59B-4A45-8401-117429FE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300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ind w:left="760" w:hanging="360"/>
    </w:pPr>
    <w:rPr>
      <w:rFonts w:ascii="Times New Roman" w:eastAsia="Times New Roman" w:hAnsi="Times New Roman" w:cs="Times New Roman"/>
    </w:rPr>
  </w:style>
  <w:style w:type="character" w:styleId="a6">
    <w:name w:val="Hyperlink"/>
    <w:rsid w:val="007A368D"/>
    <w:rPr>
      <w:rFonts w:cs="Times New Roman"/>
      <w:color w:val="000080"/>
      <w:u w:val="single"/>
    </w:rPr>
  </w:style>
  <w:style w:type="table" w:styleId="a7">
    <w:name w:val="Table Grid"/>
    <w:basedOn w:val="a1"/>
    <w:uiPriority w:val="39"/>
    <w:rsid w:val="007A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uiPriority w:val="99"/>
    <w:rsid w:val="007A368D"/>
    <w:pPr>
      <w:suppressLineNumbers/>
      <w:suppressAutoHyphens/>
    </w:pPr>
    <w:rPr>
      <w:rFonts w:ascii="Times New Roman" w:eastAsia="Times New Roman" w:hAnsi="Times New Roman" w:cs="Times New Roman"/>
      <w:color w:val="auto"/>
      <w:kern w:val="1"/>
      <w:lang w:bidi="ar-SA"/>
    </w:rPr>
  </w:style>
  <w:style w:type="paragraph" w:styleId="a9">
    <w:name w:val="List Paragraph"/>
    <w:basedOn w:val="a"/>
    <w:uiPriority w:val="34"/>
    <w:qFormat/>
    <w:rsid w:val="00F72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2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2001"/>
    <w:rPr>
      <w:color w:val="000000"/>
    </w:rPr>
  </w:style>
  <w:style w:type="paragraph" w:styleId="ac">
    <w:name w:val="footer"/>
    <w:basedOn w:val="a"/>
    <w:link w:val="ad"/>
    <w:uiPriority w:val="99"/>
    <w:unhideWhenUsed/>
    <w:rsid w:val="00F72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2001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F72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20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2001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2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2001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7200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2001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115A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Decanat</dc:creator>
  <cp:keywords/>
  <cp:lastModifiedBy>Пользователь Windows</cp:lastModifiedBy>
  <cp:revision>14</cp:revision>
  <dcterms:created xsi:type="dcterms:W3CDTF">2023-06-09T06:39:00Z</dcterms:created>
  <dcterms:modified xsi:type="dcterms:W3CDTF">2023-06-09T11:10:00Z</dcterms:modified>
</cp:coreProperties>
</file>